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96E8" w14:textId="77777777" w:rsidR="004F41C9" w:rsidRPr="00DC2C9F" w:rsidRDefault="004F41C9" w:rsidP="004F41C9">
      <w:pPr>
        <w:jc w:val="center"/>
        <w:rPr>
          <w:lang w:val="kk-KZ"/>
        </w:rPr>
      </w:pPr>
      <w:r w:rsidRPr="000A39D4">
        <w:t>Список</w:t>
      </w:r>
      <w:r w:rsidRPr="00DC2C9F">
        <w:t xml:space="preserve"> </w:t>
      </w:r>
      <w:r>
        <w:rPr>
          <w:lang w:val="kk-KZ"/>
        </w:rPr>
        <w:t>публикаций в международных рецензируемых изданиях</w:t>
      </w:r>
    </w:p>
    <w:p w14:paraId="1DA72005" w14:textId="77777777" w:rsidR="004F41C9" w:rsidRPr="00E72D76" w:rsidRDefault="004F41C9" w:rsidP="004F41C9">
      <w:pPr>
        <w:jc w:val="center"/>
      </w:pPr>
      <w:proofErr w:type="spellStart"/>
      <w:r w:rsidRPr="008E0D1F">
        <w:t>Избасовой</w:t>
      </w:r>
      <w:proofErr w:type="spellEnd"/>
      <w:r w:rsidRPr="008E0D1F">
        <w:t xml:space="preserve"> Асель </w:t>
      </w:r>
      <w:proofErr w:type="spellStart"/>
      <w:r w:rsidRPr="008E0D1F">
        <w:t>Борановны</w:t>
      </w:r>
      <w:proofErr w:type="spellEnd"/>
      <w:r w:rsidRPr="00973A79">
        <w:rPr>
          <w:lang w:val="kk-KZ"/>
        </w:rPr>
        <w:t xml:space="preserve"> </w:t>
      </w:r>
    </w:p>
    <w:p w14:paraId="2F841C36" w14:textId="77777777" w:rsidR="004F41C9" w:rsidRDefault="004F41C9" w:rsidP="004F41C9">
      <w:pPr>
        <w:rPr>
          <w:lang w:val="kk-KZ"/>
        </w:rPr>
      </w:pPr>
      <w:r>
        <w:rPr>
          <w:lang w:val="kk-KZ"/>
        </w:rPr>
        <w:t>Идентификаторы автора (если имеются):</w:t>
      </w:r>
    </w:p>
    <w:p w14:paraId="7A3B0686" w14:textId="77777777" w:rsidR="004F41C9" w:rsidRPr="008E0D1F" w:rsidRDefault="004F41C9" w:rsidP="004F41C9">
      <w:pPr>
        <w:rPr>
          <w:lang w:val="en-US"/>
        </w:rPr>
      </w:pPr>
      <w:r w:rsidRPr="000A39D4">
        <w:rPr>
          <w:lang w:val="en-US"/>
        </w:rPr>
        <w:t>Scopus</w:t>
      </w:r>
      <w:r w:rsidRPr="008E0D1F">
        <w:rPr>
          <w:lang w:val="en-US"/>
        </w:rPr>
        <w:t xml:space="preserve"> </w:t>
      </w:r>
      <w:r>
        <w:rPr>
          <w:lang w:val="en-US"/>
        </w:rPr>
        <w:t>Author</w:t>
      </w:r>
      <w:r w:rsidRPr="008E0D1F">
        <w:rPr>
          <w:lang w:val="en-US"/>
        </w:rPr>
        <w:t xml:space="preserve"> </w:t>
      </w:r>
      <w:r w:rsidRPr="000A39D4">
        <w:rPr>
          <w:lang w:val="en-US"/>
        </w:rPr>
        <w:t>ID</w:t>
      </w:r>
      <w:r w:rsidRPr="008E0D1F">
        <w:rPr>
          <w:lang w:val="en-US"/>
        </w:rPr>
        <w:t xml:space="preserve">: </w:t>
      </w:r>
      <w:r w:rsidRPr="008E0D1F">
        <w:rPr>
          <w:rStyle w:val="typography-modulelvnit"/>
          <w:lang w:val="en-US"/>
        </w:rPr>
        <w:t>57222134482</w:t>
      </w:r>
    </w:p>
    <w:p w14:paraId="45764AC0" w14:textId="77777777" w:rsidR="004F41C9" w:rsidRPr="008E0D1F" w:rsidRDefault="004F41C9" w:rsidP="004F41C9">
      <w:pPr>
        <w:rPr>
          <w:lang w:val="en-US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EF09E8">
        <w:rPr>
          <w:lang w:val="en-US"/>
        </w:rPr>
        <w:t xml:space="preserve"> </w:t>
      </w:r>
      <w:r w:rsidRPr="008E0D1F">
        <w:rPr>
          <w:lang w:val="en-US"/>
        </w:rPr>
        <w:t>ABF-8751-2021</w:t>
      </w:r>
    </w:p>
    <w:p w14:paraId="661E7C31" w14:textId="77777777" w:rsidR="004F41C9" w:rsidRDefault="004F41C9" w:rsidP="004F41C9">
      <w:pPr>
        <w:rPr>
          <w:lang w:val="en-US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Pr="00EF09E8">
        <w:t xml:space="preserve"> </w:t>
      </w:r>
      <w:r w:rsidRPr="008E0D1F">
        <w:t>0000-0001-5284-3649</w:t>
      </w:r>
    </w:p>
    <w:p w14:paraId="77307A9E" w14:textId="77777777" w:rsidR="00354F7B" w:rsidRDefault="00354F7B" w:rsidP="00354F7B">
      <w:pPr>
        <w:rPr>
          <w:lang w:val="en-US"/>
        </w:rPr>
      </w:pPr>
    </w:p>
    <w:p w14:paraId="0D2A6C6D" w14:textId="77777777" w:rsidR="00354F7B" w:rsidRPr="00354F7B" w:rsidRDefault="00354F7B" w:rsidP="00354F7B">
      <w:pPr>
        <w:rPr>
          <w:lang w:val="en-US"/>
        </w:rPr>
      </w:pP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7"/>
        <w:gridCol w:w="678"/>
        <w:gridCol w:w="2265"/>
        <w:gridCol w:w="2157"/>
        <w:gridCol w:w="2126"/>
        <w:gridCol w:w="1984"/>
        <w:gridCol w:w="1985"/>
        <w:gridCol w:w="1701"/>
      </w:tblGrid>
      <w:tr w:rsidR="00354F7B" w:rsidRPr="00973A79" w14:paraId="4D6A0705" w14:textId="77777777" w:rsidTr="004325C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0EA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№</w:t>
            </w:r>
          </w:p>
          <w:p w14:paraId="01C2E725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2A85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ED03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Тип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5B84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Наименование журнала, год публикации, </w:t>
            </w:r>
            <w:r w:rsidRPr="00973A79">
              <w:rPr>
                <w:sz w:val="22"/>
                <w:szCs w:val="22"/>
                <w:lang w:val="en-US"/>
              </w:rPr>
              <w:t>DOI</w:t>
            </w:r>
            <w:r w:rsidRPr="00973A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9F1C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Импакт-фактор журнала, квартиль и область науки</w:t>
            </w:r>
            <w:r w:rsidRPr="00973A79">
              <w:rPr>
                <w:sz w:val="22"/>
                <w:szCs w:val="22"/>
                <w:lang w:val="kk-KZ"/>
              </w:rPr>
              <w:t>*</w:t>
            </w:r>
            <w:r w:rsidRPr="00973A79">
              <w:rPr>
                <w:sz w:val="22"/>
                <w:szCs w:val="22"/>
              </w:rPr>
              <w:t xml:space="preserve"> по </w:t>
            </w:r>
            <w:r w:rsidRPr="00973A79">
              <w:rPr>
                <w:sz w:val="22"/>
                <w:szCs w:val="22"/>
                <w:lang w:val="kk-KZ"/>
              </w:rPr>
              <w:t xml:space="preserve">данным </w:t>
            </w:r>
            <w:r w:rsidRPr="00973A79">
              <w:rPr>
                <w:sz w:val="22"/>
                <w:szCs w:val="22"/>
                <w:lang w:val="en-US"/>
              </w:rPr>
              <w:t>Journal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en-US"/>
              </w:rPr>
              <w:t>Citation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en-US"/>
              </w:rPr>
              <w:t>Reports</w:t>
            </w:r>
            <w:r w:rsidRPr="00973A79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CBF1" w14:textId="77777777" w:rsidR="00354F7B" w:rsidRPr="00973A79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973A79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9D11" w14:textId="77777777" w:rsidR="00354F7B" w:rsidRPr="00973A79" w:rsidRDefault="00354F7B" w:rsidP="004325C3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73A79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973A79">
              <w:rPr>
                <w:sz w:val="22"/>
                <w:szCs w:val="22"/>
              </w:rPr>
              <w:t>*</w:t>
            </w:r>
            <w:r w:rsidRPr="00973A79">
              <w:rPr>
                <w:sz w:val="22"/>
                <w:szCs w:val="22"/>
                <w:lang w:val="kk-KZ"/>
              </w:rPr>
              <w:t xml:space="preserve"> по данным </w:t>
            </w:r>
            <w:r w:rsidRPr="00973A79">
              <w:rPr>
                <w:sz w:val="22"/>
                <w:szCs w:val="22"/>
                <w:lang w:val="en-US"/>
              </w:rPr>
              <w:t>Scopus</w:t>
            </w:r>
            <w:r w:rsidRPr="00973A79">
              <w:rPr>
                <w:sz w:val="22"/>
                <w:szCs w:val="22"/>
              </w:rPr>
              <w:t xml:space="preserve"> </w:t>
            </w:r>
            <w:r w:rsidRPr="00973A79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57B7" w14:textId="77777777" w:rsidR="00354F7B" w:rsidRPr="00973A79" w:rsidRDefault="00354F7B" w:rsidP="004325C3">
            <w:pPr>
              <w:jc w:val="both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 xml:space="preserve">Фамилии авторов (подчеркнуть соискателя)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658" w14:textId="77777777" w:rsidR="00354F7B" w:rsidRPr="00973A79" w:rsidRDefault="00354F7B" w:rsidP="004325C3">
            <w:pPr>
              <w:jc w:val="both"/>
              <w:rPr>
                <w:sz w:val="22"/>
                <w:szCs w:val="22"/>
                <w:lang w:val="kk-KZ"/>
              </w:rPr>
            </w:pPr>
            <w:r w:rsidRPr="00973A79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354F7B" w:rsidRPr="00973A79" w14:paraId="5D91CEE1" w14:textId="77777777" w:rsidTr="004325C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79D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935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63CE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AF9B" w14:textId="77777777" w:rsidR="00354F7B" w:rsidRPr="00973A79" w:rsidRDefault="00354F7B" w:rsidP="004325C3">
            <w:pPr>
              <w:jc w:val="center"/>
              <w:rPr>
                <w:sz w:val="22"/>
                <w:szCs w:val="22"/>
                <w:lang w:val="kk-KZ"/>
              </w:rPr>
            </w:pPr>
            <w:r w:rsidRPr="00973A7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1A6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CAD2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D3D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4AC9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AA9B" w14:textId="77777777" w:rsidR="00354F7B" w:rsidRPr="00973A79" w:rsidRDefault="00354F7B" w:rsidP="004325C3">
            <w:pPr>
              <w:jc w:val="center"/>
              <w:rPr>
                <w:sz w:val="22"/>
                <w:szCs w:val="22"/>
              </w:rPr>
            </w:pPr>
            <w:r w:rsidRPr="00973A79">
              <w:rPr>
                <w:sz w:val="22"/>
                <w:szCs w:val="22"/>
              </w:rPr>
              <w:t>9</w:t>
            </w:r>
          </w:p>
        </w:tc>
      </w:tr>
      <w:tr w:rsidR="00354F7B" w:rsidRPr="00C652F9" w14:paraId="0360B857" w14:textId="77777777" w:rsidTr="004325C3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E06" w14:textId="77777777" w:rsidR="00354F7B" w:rsidRPr="00973A79" w:rsidRDefault="00354F7B" w:rsidP="004325C3">
            <w:pPr>
              <w:pStyle w:val="a5"/>
              <w:numPr>
                <w:ilvl w:val="0"/>
                <w:numId w:val="6"/>
              </w:numPr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F51" w14:textId="77777777" w:rsidR="00354F7B" w:rsidRPr="00973A79" w:rsidRDefault="00354F7B" w:rsidP="004325C3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C652F9">
              <w:rPr>
                <w:bCs/>
                <w:sz w:val="22"/>
                <w:szCs w:val="22"/>
                <w:lang w:val="en-US"/>
              </w:rPr>
              <w:t>Examining the nexus between involvement in crime and delinquency and being processed through the criminal justice system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6AD" w14:textId="77777777" w:rsidR="00354F7B" w:rsidRPr="00973A79" w:rsidRDefault="00354F7B" w:rsidP="004325C3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973A79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D2EE" w14:textId="77777777" w:rsidR="00354F7B" w:rsidRDefault="00354F7B" w:rsidP="004325C3">
            <w:pPr>
              <w:jc w:val="both"/>
              <w:rPr>
                <w:lang w:val="kk-KZ"/>
              </w:rPr>
            </w:pPr>
            <w:r w:rsidRPr="00C652F9">
              <w:rPr>
                <w:sz w:val="22"/>
                <w:szCs w:val="22"/>
                <w:lang w:val="en-US"/>
              </w:rPr>
              <w:t xml:space="preserve">Journal of Crime and </w:t>
            </w:r>
            <w:proofErr w:type="gramStart"/>
            <w:r w:rsidRPr="00C652F9">
              <w:rPr>
                <w:sz w:val="22"/>
                <w:szCs w:val="22"/>
                <w:lang w:val="en-US"/>
              </w:rPr>
              <w:t>Justice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C652F9">
              <w:rPr>
                <w:lang w:val="en-US"/>
              </w:rPr>
              <w:t xml:space="preserve"> </w:t>
            </w:r>
            <w:r>
              <w:rPr>
                <w:lang w:val="kk-KZ"/>
              </w:rPr>
              <w:t>2022</w:t>
            </w:r>
            <w:proofErr w:type="gramEnd"/>
            <w:r>
              <w:rPr>
                <w:lang w:val="kk-KZ"/>
              </w:rPr>
              <w:t xml:space="preserve">, </w:t>
            </w:r>
          </w:p>
          <w:p w14:paraId="5BB7C442" w14:textId="77777777" w:rsidR="00354F7B" w:rsidRPr="00F85731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kk-KZ"/>
              </w:rPr>
              <w:t xml:space="preserve">DOI </w:t>
            </w:r>
            <w:r>
              <w:rPr>
                <w:sz w:val="22"/>
                <w:szCs w:val="22"/>
                <w:lang w:val="en-US"/>
              </w:rPr>
              <w:fldChar w:fldCharType="begin"/>
            </w:r>
            <w:r>
              <w:rPr>
                <w:sz w:val="22"/>
                <w:szCs w:val="22"/>
                <w:lang w:val="en-US"/>
              </w:rPr>
              <w:instrText xml:space="preserve"> HYPERLINK "</w:instrText>
            </w:r>
            <w:r w:rsidRPr="00F85731">
              <w:rPr>
                <w:sz w:val="22"/>
                <w:szCs w:val="22"/>
                <w:lang w:val="en-US"/>
              </w:rPr>
              <w:instrText>http://doi.org/10.1080/0735648x.2021.1890185</w:instrText>
            </w:r>
            <w:r>
              <w:rPr>
                <w:sz w:val="22"/>
                <w:szCs w:val="22"/>
                <w:lang w:val="en-US"/>
              </w:rPr>
              <w:instrText xml:space="preserve">"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70EC5">
              <w:rPr>
                <w:rStyle w:val="ac"/>
                <w:sz w:val="22"/>
                <w:szCs w:val="22"/>
                <w:lang w:val="en-US"/>
              </w:rPr>
              <w:t>http://doi.org/10.1080/0735648x.2021.1890185</w:t>
            </w:r>
            <w:r>
              <w:rPr>
                <w:sz w:val="22"/>
                <w:szCs w:val="22"/>
                <w:lang w:val="en-US"/>
              </w:rPr>
              <w:fldChar w:fldCharType="end"/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2FA" w14:textId="77777777" w:rsidR="00354F7B" w:rsidRPr="00973A7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0336F8">
              <w:rPr>
                <w:iCs/>
                <w:sz w:val="22"/>
                <w:szCs w:val="22"/>
                <w:lang w:val="en-US"/>
              </w:rPr>
              <w:t>Law</w:t>
            </w:r>
            <w:r>
              <w:rPr>
                <w:iCs/>
                <w:sz w:val="22"/>
                <w:szCs w:val="22"/>
                <w:lang w:val="en-US"/>
              </w:rPr>
              <w:t xml:space="preserve"> Q1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2FB" w14:textId="77777777" w:rsidR="00354F7B" w:rsidRPr="00973A7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hyperlink r:id="rId7" w:history="1">
              <w:r w:rsidRPr="00C607F4">
                <w:rPr>
                  <w:rStyle w:val="ac"/>
                  <w:iCs/>
                  <w:sz w:val="22"/>
                  <w:szCs w:val="22"/>
                  <w:lang w:val="en-US"/>
                </w:rPr>
                <w:t>https://www.scopus.com/record/display.uri?eid=2-s2.0-85101615011&amp;origin=resultslist</w:t>
              </w:r>
            </w:hyperlink>
            <w:r>
              <w:rPr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FEF" w14:textId="77777777" w:rsidR="00354F7B" w:rsidRPr="00C652F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r w:rsidRPr="00C652F9">
              <w:rPr>
                <w:sz w:val="22"/>
                <w:szCs w:val="22"/>
                <w:lang w:val="en-US"/>
              </w:rPr>
              <w:t>Law</w:t>
            </w:r>
            <w:r w:rsidRPr="00973A79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C652F9">
              <w:rPr>
                <w:iCs/>
                <w:sz w:val="22"/>
                <w:szCs w:val="22"/>
                <w:lang w:val="en-US"/>
              </w:rPr>
              <w:t xml:space="preserve">– </w:t>
            </w:r>
            <w:r>
              <w:rPr>
                <w:iCs/>
                <w:sz w:val="22"/>
                <w:szCs w:val="22"/>
                <w:lang w:val="en-US"/>
              </w:rPr>
              <w:t>76</w:t>
            </w:r>
            <w:r w:rsidRPr="00C652F9">
              <w:rPr>
                <w:iCs/>
                <w:sz w:val="22"/>
                <w:szCs w:val="22"/>
                <w:lang w:val="en-US"/>
              </w:rPr>
              <w:t>%</w:t>
            </w:r>
          </w:p>
          <w:p w14:paraId="2553FB1E" w14:textId="77777777" w:rsidR="00354F7B" w:rsidRPr="00C652F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iCs/>
                <w:sz w:val="22"/>
                <w:szCs w:val="22"/>
                <w:lang w:val="en-US"/>
              </w:rPr>
              <w:t>CiteScore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 xml:space="preserve"> 2023</w:t>
            </w:r>
            <w:r w:rsidRPr="00C652F9">
              <w:rPr>
                <w:iCs/>
                <w:sz w:val="22"/>
                <w:szCs w:val="22"/>
                <w:lang w:val="en-US"/>
              </w:rPr>
              <w:t xml:space="preserve"> </w:t>
            </w:r>
          </w:p>
          <w:p w14:paraId="21D578D4" w14:textId="77777777" w:rsidR="00354F7B" w:rsidRPr="00973A7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2.3</w:t>
            </w:r>
          </w:p>
          <w:p w14:paraId="15892912" w14:textId="77777777" w:rsidR="00354F7B" w:rsidRPr="00973A7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907" w14:textId="77777777" w:rsidR="00354F7B" w:rsidRPr="00C652F9" w:rsidRDefault="00354F7B" w:rsidP="004325C3">
            <w:pPr>
              <w:jc w:val="both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Turgumbayev Y.,</w:t>
            </w:r>
          </w:p>
          <w:p w14:paraId="7DD931F0" w14:textId="77777777" w:rsidR="00354F7B" w:rsidRPr="00C652F9" w:rsidRDefault="00354F7B" w:rsidP="004325C3">
            <w:pPr>
              <w:jc w:val="both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 xml:space="preserve">Yergali </w:t>
            </w:r>
            <w:r>
              <w:rPr>
                <w:iCs/>
                <w:sz w:val="22"/>
                <w:szCs w:val="22"/>
                <w:lang w:val="en-US"/>
              </w:rPr>
              <w:t>A.,</w:t>
            </w:r>
          </w:p>
          <w:p w14:paraId="105DC092" w14:textId="77777777" w:rsidR="00354F7B" w:rsidRPr="00C652F9" w:rsidRDefault="00354F7B" w:rsidP="004325C3">
            <w:pPr>
              <w:jc w:val="both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kk-KZ"/>
              </w:rPr>
              <w:t>Sabitova A</w:t>
            </w:r>
            <w:r>
              <w:rPr>
                <w:iCs/>
                <w:sz w:val="22"/>
                <w:szCs w:val="22"/>
                <w:lang w:val="en-US"/>
              </w:rPr>
              <w:t>.,</w:t>
            </w:r>
          </w:p>
          <w:p w14:paraId="77B16898" w14:textId="77777777" w:rsidR="00354F7B" w:rsidRPr="007B7116" w:rsidRDefault="00354F7B" w:rsidP="004325C3">
            <w:pPr>
              <w:jc w:val="both"/>
              <w:rPr>
                <w:iCs/>
                <w:sz w:val="22"/>
                <w:szCs w:val="22"/>
                <w:u w:val="single"/>
                <w:lang w:val="en-US"/>
              </w:rPr>
            </w:pPr>
            <w:r w:rsidRPr="007B7116">
              <w:rPr>
                <w:iCs/>
                <w:sz w:val="22"/>
                <w:szCs w:val="22"/>
                <w:u w:val="single"/>
                <w:lang w:val="kk-KZ"/>
              </w:rPr>
              <w:t>Izbassova A</w:t>
            </w:r>
            <w:r w:rsidRPr="007B7116">
              <w:rPr>
                <w:iCs/>
                <w:sz w:val="22"/>
                <w:szCs w:val="22"/>
                <w:u w:val="single"/>
                <w:lang w:val="en-US"/>
              </w:rPr>
              <w:t>.,</w:t>
            </w:r>
          </w:p>
          <w:p w14:paraId="6C067AF7" w14:textId="77777777" w:rsidR="00354F7B" w:rsidRPr="00973A79" w:rsidRDefault="00354F7B" w:rsidP="004325C3">
            <w:pPr>
              <w:jc w:val="both"/>
              <w:rPr>
                <w:iCs/>
                <w:sz w:val="22"/>
                <w:szCs w:val="22"/>
                <w:lang w:val="kk-KZ"/>
              </w:rPr>
            </w:pPr>
            <w:r>
              <w:rPr>
                <w:iCs/>
                <w:sz w:val="22"/>
                <w:szCs w:val="22"/>
                <w:lang w:val="kk-KZ"/>
              </w:rPr>
              <w:t>Beaver</w:t>
            </w:r>
            <w:r w:rsidRPr="00C652F9">
              <w:rPr>
                <w:iCs/>
                <w:sz w:val="22"/>
                <w:szCs w:val="22"/>
                <w:lang w:val="kk-KZ"/>
              </w:rPr>
              <w:t xml:space="preserve"> K</w:t>
            </w:r>
            <w:r>
              <w:rPr>
                <w:iCs/>
                <w:sz w:val="22"/>
                <w:szCs w:val="22"/>
                <w:lang w:val="en-US"/>
              </w:rPr>
              <w:t>.</w:t>
            </w:r>
            <w:r w:rsidRPr="00C652F9">
              <w:rPr>
                <w:iCs/>
                <w:sz w:val="22"/>
                <w:szCs w:val="22"/>
                <w:lang w:val="kk-KZ"/>
              </w:rPr>
              <w:t>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75D" w14:textId="77777777" w:rsidR="00354F7B" w:rsidRPr="00C652F9" w:rsidRDefault="00354F7B" w:rsidP="004325C3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973A79">
              <w:rPr>
                <w:bCs/>
                <w:sz w:val="22"/>
                <w:szCs w:val="22"/>
              </w:rPr>
              <w:t>соавтор</w:t>
            </w:r>
          </w:p>
        </w:tc>
      </w:tr>
      <w:tr w:rsidR="00354F7B" w:rsidRPr="00CF1039" w14:paraId="2EFA0C6F" w14:textId="77777777" w:rsidTr="004325C3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502" w14:textId="77777777" w:rsidR="00354F7B" w:rsidRPr="00973A79" w:rsidRDefault="00354F7B" w:rsidP="004325C3">
            <w:pPr>
              <w:pStyle w:val="a5"/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86F" w14:textId="77777777" w:rsidR="00354F7B" w:rsidRPr="00C652F9" w:rsidRDefault="00354F7B" w:rsidP="004325C3">
            <w:pPr>
              <w:jc w:val="both"/>
              <w:rPr>
                <w:sz w:val="22"/>
                <w:szCs w:val="22"/>
                <w:lang w:val="en"/>
              </w:rPr>
            </w:pPr>
            <w:r w:rsidRPr="00C652F9">
              <w:rPr>
                <w:sz w:val="22"/>
                <w:szCs w:val="22"/>
                <w:lang w:val="en"/>
              </w:rPr>
              <w:t>An examination of associations between sexual assault and health problems, depression or suicidal ideation in a large nationally representative cohort of male and female 20-30-year-olds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B178" w14:textId="77777777" w:rsidR="00354F7B" w:rsidRPr="00973A79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 w:rsidRPr="00973A79">
              <w:rPr>
                <w:bCs/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CCE" w14:textId="77777777" w:rsidR="00354F7B" w:rsidRPr="004F41C9" w:rsidRDefault="00354F7B" w:rsidP="004325C3">
            <w:pPr>
              <w:jc w:val="both"/>
              <w:rPr>
                <w:lang w:val="en-US"/>
              </w:rPr>
            </w:pPr>
            <w:r w:rsidRPr="00CF1039">
              <w:rPr>
                <w:sz w:val="22"/>
                <w:szCs w:val="22"/>
                <w:lang w:val="en-US"/>
              </w:rPr>
              <w:t xml:space="preserve">Criminal </w:t>
            </w:r>
            <w:proofErr w:type="spellStart"/>
            <w:r w:rsidRPr="00CF1039">
              <w:rPr>
                <w:sz w:val="22"/>
                <w:szCs w:val="22"/>
                <w:lang w:val="en-US"/>
              </w:rPr>
              <w:t>behaviour</w:t>
            </w:r>
            <w:proofErr w:type="spellEnd"/>
            <w:r w:rsidRPr="00CF1039">
              <w:rPr>
                <w:sz w:val="22"/>
                <w:szCs w:val="22"/>
                <w:lang w:val="en-US"/>
              </w:rPr>
              <w:t xml:space="preserve"> and mental health</w:t>
            </w:r>
            <w:r>
              <w:rPr>
                <w:sz w:val="22"/>
                <w:szCs w:val="22"/>
                <w:lang w:val="en-US"/>
              </w:rPr>
              <w:t xml:space="preserve">, 2023, </w:t>
            </w:r>
          </w:p>
          <w:p w14:paraId="7194A08C" w14:textId="77777777" w:rsidR="00354F7B" w:rsidRPr="004F41C9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 w:rsidRPr="00CF1039">
              <w:rPr>
                <w:sz w:val="22"/>
                <w:szCs w:val="22"/>
                <w:lang w:val="en-US"/>
              </w:rPr>
              <w:t>DOI</w:t>
            </w:r>
          </w:p>
          <w:p w14:paraId="6DE0027C" w14:textId="77777777" w:rsidR="00354F7B" w:rsidRPr="00F85731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Pr="004F41C9">
                <w:rPr>
                  <w:rStyle w:val="ac"/>
                  <w:sz w:val="22"/>
                  <w:szCs w:val="22"/>
                  <w:lang w:val="en-US"/>
                </w:rPr>
                <w:t>http://doi.org/10.1002/cbm.2280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30FA" w14:textId="77777777" w:rsidR="00354F7B" w:rsidRPr="008002A7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Social science // </w:t>
            </w:r>
            <w:r w:rsidRPr="0021450F">
              <w:rPr>
                <w:sz w:val="22"/>
                <w:szCs w:val="22"/>
                <w:lang w:val="en-US"/>
              </w:rPr>
              <w:t xml:space="preserve">Criminology &amp; Penology in SSCI </w:t>
            </w:r>
            <w:proofErr w:type="gramStart"/>
            <w:r w:rsidRPr="0021450F">
              <w:rPr>
                <w:sz w:val="22"/>
                <w:szCs w:val="22"/>
                <w:lang w:val="en-US"/>
              </w:rPr>
              <w:t xml:space="preserve">edition </w:t>
            </w:r>
            <w:r w:rsidRPr="0021450F">
              <w:rPr>
                <w:lang w:val="en-US"/>
              </w:rPr>
              <w:t xml:space="preserve"> </w:t>
            </w:r>
            <w:r w:rsidRPr="0021450F">
              <w:rPr>
                <w:sz w:val="22"/>
                <w:szCs w:val="22"/>
                <w:lang w:val="en-US"/>
              </w:rPr>
              <w:t>Q</w:t>
            </w:r>
            <w:proofErr w:type="gramEnd"/>
            <w:r w:rsidRPr="0021450F">
              <w:rPr>
                <w:sz w:val="22"/>
                <w:szCs w:val="22"/>
                <w:lang w:val="en-US"/>
              </w:rPr>
              <w:t>3</w:t>
            </w:r>
          </w:p>
          <w:p w14:paraId="457FD03F" w14:textId="77777777" w:rsidR="00354F7B" w:rsidRPr="008002A7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A2A" w14:textId="77777777" w:rsidR="00354F7B" w:rsidRPr="00CF1039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C607F4">
                <w:rPr>
                  <w:rStyle w:val="ac"/>
                  <w:sz w:val="22"/>
                  <w:szCs w:val="22"/>
                  <w:lang w:val="en-US"/>
                </w:rPr>
                <w:t>https://www.webofscience.com/wos/woscc/full-record/WOS:000945529300001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FD2" w14:textId="77777777" w:rsidR="00354F7B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 w:rsidRPr="00CF1039">
              <w:rPr>
                <w:sz w:val="22"/>
                <w:szCs w:val="22"/>
                <w:lang w:val="en-US"/>
              </w:rPr>
              <w:t>Criminology &amp; Penology</w:t>
            </w:r>
            <w:r>
              <w:rPr>
                <w:sz w:val="22"/>
                <w:szCs w:val="22"/>
                <w:lang w:val="en-US"/>
              </w:rPr>
              <w:t xml:space="preserve"> – 55%</w:t>
            </w:r>
          </w:p>
          <w:p w14:paraId="657C3113" w14:textId="77777777" w:rsidR="00354F7B" w:rsidRPr="00CF1039" w:rsidRDefault="00354F7B" w:rsidP="004325C3">
            <w:pPr>
              <w:jc w:val="both"/>
              <w:rPr>
                <w:sz w:val="22"/>
                <w:szCs w:val="22"/>
                <w:lang w:val="en-US"/>
              </w:rPr>
            </w:pPr>
            <w:r w:rsidRPr="00CF1039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46B" w14:textId="77777777" w:rsidR="00354F7B" w:rsidRPr="00CF1039" w:rsidRDefault="00354F7B" w:rsidP="004325C3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Turgumbayev M.</w:t>
            </w:r>
            <w:r w:rsidRPr="00CF1039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3511CA01" w14:textId="77777777" w:rsidR="00354F7B" w:rsidRPr="00CF1039" w:rsidRDefault="00354F7B" w:rsidP="004325C3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Shopabayev B.</w:t>
            </w:r>
            <w:r w:rsidRPr="00CF1039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067F48E1" w14:textId="77777777" w:rsidR="00354F7B" w:rsidRPr="00CF1039" w:rsidRDefault="00354F7B" w:rsidP="004325C3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F1039">
              <w:rPr>
                <w:bCs/>
                <w:sz w:val="22"/>
                <w:szCs w:val="22"/>
                <w:lang w:val="kk-KZ"/>
              </w:rPr>
              <w:t>Dzhansa</w:t>
            </w:r>
            <w:r>
              <w:rPr>
                <w:bCs/>
                <w:sz w:val="22"/>
                <w:szCs w:val="22"/>
                <w:lang w:val="kk-KZ"/>
              </w:rPr>
              <w:t>rayeva R.</w:t>
            </w:r>
            <w:r w:rsidRPr="00CF1039">
              <w:rPr>
                <w:bCs/>
                <w:sz w:val="22"/>
                <w:szCs w:val="22"/>
                <w:lang w:val="kk-KZ"/>
              </w:rPr>
              <w:t xml:space="preserve">, </w:t>
            </w:r>
          </w:p>
          <w:p w14:paraId="5C1BA246" w14:textId="77777777" w:rsidR="00354F7B" w:rsidRPr="007B7116" w:rsidRDefault="00354F7B" w:rsidP="004325C3">
            <w:pPr>
              <w:jc w:val="both"/>
              <w:rPr>
                <w:bCs/>
                <w:sz w:val="22"/>
                <w:szCs w:val="22"/>
                <w:u w:val="single"/>
                <w:lang w:val="kk-KZ"/>
              </w:rPr>
            </w:pPr>
            <w:r w:rsidRPr="007B7116">
              <w:rPr>
                <w:bCs/>
                <w:sz w:val="22"/>
                <w:szCs w:val="22"/>
                <w:u w:val="single"/>
                <w:lang w:val="kk-KZ"/>
              </w:rPr>
              <w:t xml:space="preserve">Izbassova A., </w:t>
            </w:r>
          </w:p>
          <w:p w14:paraId="2B2D3CA9" w14:textId="77777777" w:rsidR="00354F7B" w:rsidRPr="00CF1039" w:rsidRDefault="00354F7B" w:rsidP="004325C3">
            <w:pPr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kk-KZ"/>
              </w:rPr>
              <w:t>Beaver</w:t>
            </w:r>
            <w:r w:rsidRPr="00CF1039">
              <w:rPr>
                <w:bCs/>
                <w:sz w:val="22"/>
                <w:szCs w:val="22"/>
                <w:lang w:val="kk-KZ"/>
              </w:rPr>
              <w:t xml:space="preserve"> K.</w:t>
            </w:r>
            <w:r>
              <w:rPr>
                <w:bCs/>
                <w:sz w:val="22"/>
                <w:szCs w:val="22"/>
                <w:lang w:val="en-US"/>
              </w:rPr>
              <w:t>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E216" w14:textId="77777777" w:rsidR="00354F7B" w:rsidRPr="00973A79" w:rsidRDefault="00354F7B" w:rsidP="004325C3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CF1039">
              <w:rPr>
                <w:bCs/>
                <w:sz w:val="22"/>
                <w:szCs w:val="22"/>
                <w:lang w:val="kk-KZ"/>
              </w:rPr>
              <w:t>соавтор</w:t>
            </w:r>
          </w:p>
        </w:tc>
      </w:tr>
    </w:tbl>
    <w:p w14:paraId="517EB4F0" w14:textId="77777777" w:rsidR="004F41C9" w:rsidRDefault="004F41C9">
      <w:pPr>
        <w:spacing w:after="200" w:line="276" w:lineRule="auto"/>
        <w:rPr>
          <w:b/>
          <w:lang w:val="en-US"/>
        </w:rPr>
      </w:pPr>
    </w:p>
    <w:p w14:paraId="2872BBA9" w14:textId="77777777" w:rsidR="00354F7B" w:rsidRPr="004F41C9" w:rsidRDefault="00354F7B">
      <w:pPr>
        <w:spacing w:after="200" w:line="276" w:lineRule="auto"/>
        <w:rPr>
          <w:b/>
          <w:lang w:val="en-US"/>
        </w:rPr>
        <w:sectPr w:rsidR="00354F7B" w:rsidRPr="004F41C9" w:rsidSect="00354F7B">
          <w:footerReference w:type="default" r:id="rId10"/>
          <w:pgSz w:w="16838" w:h="11906" w:orient="landscape"/>
          <w:pgMar w:top="1701" w:right="1134" w:bottom="851" w:left="993" w:header="709" w:footer="227" w:gutter="0"/>
          <w:cols w:space="708"/>
          <w:docGrid w:linePitch="360"/>
        </w:sectPr>
      </w:pPr>
    </w:p>
    <w:p w14:paraId="3E654211" w14:textId="43B29F57" w:rsidR="00FB0D0F" w:rsidRDefault="00FB0D0F" w:rsidP="004F41C9">
      <w:pPr>
        <w:spacing w:after="200" w:line="276" w:lineRule="auto"/>
        <w:rPr>
          <w:b/>
        </w:rPr>
      </w:pPr>
      <w:r>
        <w:rPr>
          <w:b/>
        </w:rPr>
        <w:lastRenderedPageBreak/>
        <w:t>КАЗАХСКИЙ НАЦИОНАЛЬНЫЙ УНИВЕРСИТЕТ ИМЕНИ АЛЬ-ФАРАБИ</w:t>
      </w:r>
    </w:p>
    <w:p w14:paraId="2CFAA4B7" w14:textId="77777777" w:rsidR="00FB0D0F" w:rsidRPr="00FB0D0F" w:rsidRDefault="00FB0D0F" w:rsidP="00FB0D0F"/>
    <w:p w14:paraId="1A799B90" w14:textId="0283B5CE" w:rsidR="007414DF" w:rsidRPr="00F41CE4" w:rsidRDefault="00CF404F" w:rsidP="00052DFC">
      <w:pPr>
        <w:pStyle w:val="2"/>
        <w:ind w:hanging="567"/>
        <w:rPr>
          <w:b/>
          <w:sz w:val="24"/>
        </w:rPr>
      </w:pPr>
      <w:r w:rsidRPr="00F41CE4">
        <w:rPr>
          <w:b/>
          <w:sz w:val="24"/>
        </w:rPr>
        <w:t>СПИСОК</w:t>
      </w:r>
      <w:r w:rsidR="00FB0D0F" w:rsidRPr="00FB0D0F">
        <w:rPr>
          <w:b/>
          <w:sz w:val="24"/>
          <w:lang w:val="kk-KZ"/>
        </w:rPr>
        <w:t xml:space="preserve"> </w:t>
      </w:r>
      <w:r w:rsidR="00FB0D0F" w:rsidRPr="00F41CE4">
        <w:rPr>
          <w:b/>
          <w:sz w:val="24"/>
          <w:lang w:val="kk-KZ"/>
        </w:rPr>
        <w:t>НАУЧНЫХ ТРУДОВ</w:t>
      </w:r>
    </w:p>
    <w:p w14:paraId="44ECDFB7" w14:textId="1285084D" w:rsidR="009D3F18" w:rsidRPr="00F41CE4" w:rsidRDefault="009D3F18" w:rsidP="00FB0D0F">
      <w:pPr>
        <w:ind w:hanging="567"/>
        <w:jc w:val="center"/>
        <w:rPr>
          <w:b/>
        </w:rPr>
      </w:pPr>
    </w:p>
    <w:p w14:paraId="4E4F536F" w14:textId="544C1228" w:rsidR="009D3F18" w:rsidRPr="00F41CE4" w:rsidRDefault="00D94729" w:rsidP="00052DFC">
      <w:pPr>
        <w:ind w:hanging="567"/>
        <w:jc w:val="center"/>
        <w:rPr>
          <w:b/>
          <w:lang w:val="kk-KZ"/>
        </w:rPr>
      </w:pPr>
      <w:r w:rsidRPr="00F41CE4">
        <w:rPr>
          <w:b/>
          <w:lang w:val="kk-KZ"/>
        </w:rPr>
        <w:t>Избасовой Асель Борановны</w:t>
      </w:r>
    </w:p>
    <w:p w14:paraId="5440AF00" w14:textId="66BAF29F" w:rsidR="00CF404F" w:rsidRDefault="00FB0D0F" w:rsidP="00FB0D0F">
      <w:pPr>
        <w:ind w:left="1416" w:firstLine="708"/>
        <w:rPr>
          <w:b/>
          <w:lang w:val="kk-KZ"/>
        </w:rPr>
      </w:pPr>
      <w:r>
        <w:rPr>
          <w:b/>
        </w:rPr>
        <w:t>Д</w:t>
      </w:r>
      <w:r w:rsidRPr="00F41CE4">
        <w:rPr>
          <w:b/>
        </w:rPr>
        <w:t xml:space="preserve">октора </w:t>
      </w:r>
      <w:r w:rsidRPr="00F41CE4">
        <w:rPr>
          <w:b/>
          <w:lang w:val="en-US"/>
        </w:rPr>
        <w:t>PhD</w:t>
      </w:r>
      <w:r w:rsidRPr="00F41CE4">
        <w:rPr>
          <w:b/>
        </w:rPr>
        <w:t xml:space="preserve">, </w:t>
      </w:r>
      <w:r>
        <w:rPr>
          <w:b/>
          <w:lang w:val="kk-KZ"/>
        </w:rPr>
        <w:t>старшего преподаватель</w:t>
      </w:r>
    </w:p>
    <w:p w14:paraId="5B51A886" w14:textId="77777777" w:rsidR="00FB0D0F" w:rsidRPr="00F41CE4" w:rsidRDefault="00FB0D0F" w:rsidP="00FB0D0F">
      <w:pPr>
        <w:ind w:left="1416" w:firstLine="708"/>
      </w:pPr>
    </w:p>
    <w:tbl>
      <w:tblPr>
        <w:tblStyle w:val="a4"/>
        <w:tblpPr w:leftFromText="180" w:rightFromText="180" w:vertAnchor="text" w:tblpX="-583" w:tblpY="1"/>
        <w:tblOverlap w:val="never"/>
        <w:tblW w:w="10201" w:type="dxa"/>
        <w:tblLayout w:type="fixed"/>
        <w:tblLook w:val="01E0" w:firstRow="1" w:lastRow="1" w:firstColumn="1" w:lastColumn="1" w:noHBand="0" w:noVBand="0"/>
      </w:tblPr>
      <w:tblGrid>
        <w:gridCol w:w="562"/>
        <w:gridCol w:w="2409"/>
        <w:gridCol w:w="3970"/>
        <w:gridCol w:w="3260"/>
      </w:tblGrid>
      <w:tr w:rsidR="001B2AEB" w:rsidRPr="00F41CE4" w14:paraId="1A724ADF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7F7F" w14:textId="77777777" w:rsidR="001B2AEB" w:rsidRPr="00F41CE4" w:rsidRDefault="001B2AEB" w:rsidP="00052DFC">
            <w:pPr>
              <w:tabs>
                <w:tab w:val="left" w:pos="171"/>
              </w:tabs>
              <w:ind w:left="-113" w:right="-108"/>
              <w:jc w:val="center"/>
            </w:pPr>
            <w:r w:rsidRPr="00F41CE4">
              <w:t xml:space="preserve">№ </w:t>
            </w:r>
          </w:p>
          <w:p w14:paraId="52D60593" w14:textId="77777777" w:rsidR="001B2AEB" w:rsidRPr="00F41CE4" w:rsidRDefault="001B2AEB" w:rsidP="00052DFC">
            <w:pPr>
              <w:tabs>
                <w:tab w:val="left" w:pos="171"/>
              </w:tabs>
              <w:ind w:left="-113" w:right="-108"/>
              <w:jc w:val="center"/>
            </w:pPr>
            <w:r w:rsidRPr="00F41CE4"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BB74" w14:textId="77777777" w:rsidR="001B2AEB" w:rsidRPr="00F41CE4" w:rsidRDefault="001B2AEB" w:rsidP="00052DFC">
            <w:pPr>
              <w:jc w:val="center"/>
            </w:pPr>
            <w:r w:rsidRPr="00F41CE4">
              <w:t>Название трудов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262F" w14:textId="50FD2C3F" w:rsidR="001B2AEB" w:rsidRPr="00F41CE4" w:rsidRDefault="001B2AEB" w:rsidP="00052DFC">
            <w:pPr>
              <w:pStyle w:val="a3"/>
              <w:rPr>
                <w:sz w:val="24"/>
                <w:szCs w:val="24"/>
              </w:rPr>
            </w:pPr>
            <w:r w:rsidRPr="00F41CE4">
              <w:rPr>
                <w:sz w:val="24"/>
                <w:szCs w:val="24"/>
              </w:rPr>
              <w:t xml:space="preserve">Наименование </w:t>
            </w:r>
            <w:r w:rsidR="002B3A27">
              <w:rPr>
                <w:sz w:val="24"/>
                <w:szCs w:val="24"/>
              </w:rPr>
              <w:t>издательства, журнала (№, год.)</w:t>
            </w:r>
          </w:p>
          <w:p w14:paraId="1E588FB3" w14:textId="77777777" w:rsidR="001B2AEB" w:rsidRPr="00F41CE4" w:rsidRDefault="001B2AEB" w:rsidP="00052DF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5FFD" w14:textId="77777777" w:rsidR="001B2AEB" w:rsidRPr="00F41CE4" w:rsidRDefault="001B2AEB" w:rsidP="00052DFC">
            <w:pPr>
              <w:jc w:val="center"/>
            </w:pPr>
            <w:r w:rsidRPr="00F41CE4">
              <w:t>Фамилия соавторов работы</w:t>
            </w:r>
          </w:p>
        </w:tc>
      </w:tr>
      <w:tr w:rsidR="007414DF" w:rsidRPr="00F41CE4" w14:paraId="17D1E3CF" w14:textId="77777777" w:rsidTr="001B2AEB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137" w14:textId="09FF2D22" w:rsidR="007414DF" w:rsidRPr="00F41CE4" w:rsidRDefault="007414DF" w:rsidP="00F9406A">
            <w:pPr>
              <w:jc w:val="center"/>
              <w:rPr>
                <w:b/>
                <w:lang w:val="kk-KZ"/>
              </w:rPr>
            </w:pPr>
            <w:r w:rsidRPr="00F41CE4">
              <w:rPr>
                <w:b/>
                <w:lang w:val="kk-KZ"/>
              </w:rPr>
              <w:t xml:space="preserve">Публикации в периодических изданиях рекомендуемых </w:t>
            </w:r>
            <w:r w:rsidR="00F9406A" w:rsidRPr="00F41CE4">
              <w:rPr>
                <w:b/>
                <w:lang w:val="kk-KZ"/>
              </w:rPr>
              <w:t>Комитета по обеспечению качества в сфере науки и высшего образования МНиВО РК</w:t>
            </w:r>
          </w:p>
        </w:tc>
      </w:tr>
      <w:tr w:rsidR="001B2AEB" w:rsidRPr="004F41C9" w14:paraId="2ABA0381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42B" w14:textId="16AAD6B4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49C2" w14:textId="7D405851" w:rsidR="001B2AEB" w:rsidRPr="00F41CE4" w:rsidRDefault="001B2AEB" w:rsidP="00963E28">
            <w:pPr>
              <w:jc w:val="both"/>
              <w:rPr>
                <w:lang w:val="en-US"/>
              </w:rPr>
            </w:pPr>
            <w:r w:rsidRPr="00F41CE4">
              <w:rPr>
                <w:lang w:val="en-US"/>
              </w:rPr>
              <w:t xml:space="preserve">Features of formation and development of the investigative actions connected with questioning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7BD" w14:textId="54F07296" w:rsidR="001B2AEB" w:rsidRPr="00F41CE4" w:rsidRDefault="001B2AEB" w:rsidP="00052DFC">
            <w:pPr>
              <w:contextualSpacing/>
              <w:rPr>
                <w:lang w:val="kk-KZ"/>
              </w:rPr>
            </w:pPr>
            <w:r w:rsidRPr="00F41CE4">
              <w:rPr>
                <w:lang w:val="kk-KZ"/>
              </w:rPr>
              <w:t>Вестник КазНУ</w:t>
            </w:r>
            <w:r w:rsidRPr="00F41CE4">
              <w:t xml:space="preserve"> им. аль-Фараби</w:t>
            </w:r>
            <w:r w:rsidRPr="00F41CE4">
              <w:rPr>
                <w:lang w:val="kk-KZ"/>
              </w:rPr>
              <w:t xml:space="preserve">. Серия Юридическая – №3 (91). Алматы, 2019. – С. 103-111. </w:t>
            </w:r>
          </w:p>
          <w:p w14:paraId="57577E17" w14:textId="77777777" w:rsidR="001B2AEB" w:rsidRPr="00B41D5F" w:rsidRDefault="001B2AEB" w:rsidP="00B41D5F">
            <w:r w:rsidRPr="00B41D5F">
              <w:t>DOI: </w:t>
            </w:r>
          </w:p>
          <w:p w14:paraId="63781E38" w14:textId="528D1856" w:rsidR="001B2AEB" w:rsidRPr="00F41CE4" w:rsidRDefault="001B2AEB" w:rsidP="00B41D5F">
            <w:pPr>
              <w:rPr>
                <w:lang w:val="kk-KZ"/>
              </w:rPr>
            </w:pPr>
            <w:hyperlink r:id="rId11" w:history="1">
              <w:r w:rsidRPr="00B41D5F">
                <w:rPr>
                  <w:rStyle w:val="ac"/>
                </w:rPr>
                <w:t>https://doi.org/10.26577/JAPJ.2019.v91.i3.010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FD9" w14:textId="77777777" w:rsidR="001B2AEB" w:rsidRPr="00F41CE4" w:rsidRDefault="001B2AEB" w:rsidP="00052DFC">
            <w:pPr>
              <w:autoSpaceDE w:val="0"/>
              <w:autoSpaceDN w:val="0"/>
              <w:contextualSpacing/>
              <w:jc w:val="both"/>
              <w:rPr>
                <w:lang w:val="kk-KZ" w:eastAsia="ar-SA"/>
              </w:rPr>
            </w:pPr>
            <w:r w:rsidRPr="00F41CE4">
              <w:rPr>
                <w:lang w:val="kk-KZ" w:eastAsia="ar-SA"/>
              </w:rPr>
              <w:t xml:space="preserve">A.G. Kan, </w:t>
            </w:r>
          </w:p>
          <w:p w14:paraId="443B1C50" w14:textId="310B95AF" w:rsidR="001B2AEB" w:rsidRPr="00F41CE4" w:rsidRDefault="001B2AEB" w:rsidP="00052DFC">
            <w:pPr>
              <w:rPr>
                <w:lang w:val="kk-KZ"/>
              </w:rPr>
            </w:pPr>
            <w:r w:rsidRPr="00F41CE4">
              <w:rPr>
                <w:lang w:val="kk-KZ" w:eastAsia="ar-SA"/>
              </w:rPr>
              <w:t>S. Sheloukhine</w:t>
            </w:r>
          </w:p>
        </w:tc>
      </w:tr>
      <w:tr w:rsidR="001B2AEB" w:rsidRPr="004F41C9" w14:paraId="4390EA36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B45" w14:textId="74A6BCA4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E04" w14:textId="01C3202E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en-US"/>
              </w:rPr>
            </w:pPr>
            <w:r w:rsidRPr="00F41CE4">
              <w:rPr>
                <w:lang w:val="en-US"/>
              </w:rPr>
              <w:t>Problems of an assessment of efficiency of the criminal precept of law, the crime directed on the prevention in the Republic of Kazakhstan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2BF" w14:textId="77777777" w:rsidR="001B2AEB" w:rsidRPr="00F41CE4" w:rsidRDefault="001B2AEB" w:rsidP="00052DFC">
            <w:pPr>
              <w:rPr>
                <w:lang w:val="kk-KZ"/>
              </w:rPr>
            </w:pPr>
            <w:r w:rsidRPr="00F41CE4">
              <w:rPr>
                <w:lang w:val="kk-KZ"/>
              </w:rPr>
              <w:t>Наука и жизнь Казахстана</w:t>
            </w:r>
            <w:r w:rsidRPr="00F41CE4">
              <w:t>. Серия Юридическая – №12/2 (148</w:t>
            </w:r>
            <w:r w:rsidRPr="00F41CE4">
              <w:rPr>
                <w:lang w:val="kk-KZ"/>
              </w:rPr>
              <w:t>)</w:t>
            </w:r>
            <w:r w:rsidRPr="00F41CE4">
              <w:t>. – 2020.</w:t>
            </w:r>
            <w:r w:rsidRPr="00F41CE4">
              <w:rPr>
                <w:lang w:val="kk-KZ"/>
              </w:rPr>
              <w:t xml:space="preserve"> –</w:t>
            </w:r>
            <w:r w:rsidRPr="00F41CE4">
              <w:t xml:space="preserve"> </w:t>
            </w:r>
            <w:r w:rsidRPr="00F41CE4">
              <w:rPr>
                <w:lang w:val="en-US"/>
              </w:rPr>
              <w:t>C</w:t>
            </w:r>
            <w:r w:rsidRPr="00F41CE4">
              <w:t xml:space="preserve">. </w:t>
            </w:r>
            <w:r w:rsidRPr="00F41CE4">
              <w:rPr>
                <w:lang w:val="kk-KZ"/>
              </w:rPr>
              <w:t>4</w:t>
            </w:r>
            <w:r w:rsidRPr="00F41CE4">
              <w:t>7</w:t>
            </w:r>
            <w:r w:rsidRPr="00F41CE4">
              <w:rPr>
                <w:lang w:val="kk-KZ"/>
              </w:rPr>
              <w:t>-54.</w:t>
            </w:r>
          </w:p>
          <w:p w14:paraId="4606AE73" w14:textId="6F6CE40E" w:rsidR="001B2AEB" w:rsidRPr="00F41CE4" w:rsidRDefault="001B2AEB" w:rsidP="00717324">
            <w:pPr>
              <w:rPr>
                <w:rFonts w:eastAsia="???"/>
              </w:rPr>
            </w:pPr>
            <w:r w:rsidRPr="00F41CE4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E8" w14:textId="72F2EE30" w:rsidR="001B2AEB" w:rsidRPr="00F41CE4" w:rsidRDefault="001B2AEB" w:rsidP="00052DFC">
            <w:pPr>
              <w:rPr>
                <w:lang w:val="kk-KZ"/>
              </w:rPr>
            </w:pPr>
            <w:proofErr w:type="spellStart"/>
            <w:r w:rsidRPr="00F41CE4">
              <w:rPr>
                <w:lang w:val="en-US" w:eastAsia="ar-SA"/>
              </w:rPr>
              <w:t>R.Ye</w:t>
            </w:r>
            <w:proofErr w:type="spellEnd"/>
            <w:r w:rsidRPr="00F41CE4">
              <w:rPr>
                <w:lang w:val="en-US" w:eastAsia="ar-SA"/>
              </w:rPr>
              <w:t xml:space="preserve">. </w:t>
            </w:r>
            <w:proofErr w:type="spellStart"/>
            <w:r w:rsidRPr="00F41CE4">
              <w:rPr>
                <w:lang w:val="en-US" w:eastAsia="ar-SA"/>
              </w:rPr>
              <w:t>Jansarayeva</w:t>
            </w:r>
            <w:proofErr w:type="spellEnd"/>
            <w:r w:rsidRPr="00F41CE4">
              <w:rPr>
                <w:lang w:val="en-US" w:eastAsia="ar-SA"/>
              </w:rPr>
              <w:t xml:space="preserve">, S.B. </w:t>
            </w:r>
            <w:proofErr w:type="spellStart"/>
            <w:r w:rsidRPr="00F41CE4">
              <w:rPr>
                <w:lang w:val="en-US" w:eastAsia="ar-SA"/>
              </w:rPr>
              <w:t>Duzbayeva</w:t>
            </w:r>
            <w:proofErr w:type="spellEnd"/>
          </w:p>
        </w:tc>
      </w:tr>
      <w:tr w:rsidR="001B2AEB" w:rsidRPr="00F41CE4" w14:paraId="053D0492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6CC" w14:textId="3B9FDFC8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709" w14:textId="75DFE36A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kk-KZ"/>
              </w:rPr>
              <w:t>Қоғамдық қауіпсіздік аясында адам саудасы мәселесін құқықтық реттеу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831" w14:textId="77607FCD" w:rsidR="001B2AEB" w:rsidRPr="00F41CE4" w:rsidRDefault="001B2AEB" w:rsidP="00052DFC">
            <w:pPr>
              <w:rPr>
                <w:lang w:val="kk-KZ"/>
              </w:rPr>
            </w:pPr>
            <w:r w:rsidRPr="00F41CE4">
              <w:rPr>
                <w:lang w:val="kk-KZ"/>
              </w:rPr>
              <w:t>Вестник КазНУ</w:t>
            </w:r>
            <w:r w:rsidRPr="00F41CE4">
              <w:t xml:space="preserve"> им. аль-Фараби</w:t>
            </w:r>
            <w:r w:rsidRPr="00F41CE4">
              <w:rPr>
                <w:lang w:val="kk-KZ"/>
              </w:rPr>
              <w:t>. Серия Юридическая – № 4 (100).</w:t>
            </w:r>
          </w:p>
          <w:p w14:paraId="3E79ECC3" w14:textId="77777777" w:rsidR="001B2AEB" w:rsidRPr="00F41CE4" w:rsidRDefault="001B2AEB" w:rsidP="00717324">
            <w:pPr>
              <w:rPr>
                <w:lang w:val="kk-KZ"/>
              </w:rPr>
            </w:pPr>
            <w:r w:rsidRPr="00F41CE4">
              <w:rPr>
                <w:lang w:val="kk-KZ"/>
              </w:rPr>
              <w:t xml:space="preserve"> – Алматы, 2021. – </w:t>
            </w:r>
            <w:r w:rsidRPr="00F41CE4">
              <w:rPr>
                <w:lang w:val="en-US"/>
              </w:rPr>
              <w:t>C</w:t>
            </w:r>
            <w:r w:rsidRPr="00F41CE4">
              <w:rPr>
                <w:lang w:val="kk-KZ"/>
              </w:rPr>
              <w:t xml:space="preserve">. 63-71. </w:t>
            </w:r>
          </w:p>
          <w:p w14:paraId="79EBB3A1" w14:textId="77777777" w:rsidR="001B2AEB" w:rsidRPr="00B64CFD" w:rsidRDefault="001B2AEB" w:rsidP="00B64CFD">
            <w:r w:rsidRPr="00B64CFD">
              <w:t>DOI: </w:t>
            </w:r>
          </w:p>
          <w:p w14:paraId="43BC729E" w14:textId="62570DFD" w:rsidR="001B2AEB" w:rsidRPr="00F41CE4" w:rsidRDefault="001B2AEB" w:rsidP="00B64CFD">
            <w:pPr>
              <w:rPr>
                <w:lang w:val="kk-KZ"/>
              </w:rPr>
            </w:pPr>
            <w:hyperlink r:id="rId12" w:history="1">
              <w:r w:rsidRPr="00B64CFD">
                <w:rPr>
                  <w:rStyle w:val="ac"/>
                </w:rPr>
                <w:t>https://doi.org/10.26577/JAPJ.2021.v100.i4.08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8A" w14:textId="41A61983" w:rsidR="001B2AEB" w:rsidRPr="00F41CE4" w:rsidRDefault="001B2AEB" w:rsidP="00052DFC">
            <w:pPr>
              <w:rPr>
                <w:lang w:val="kk-KZ" w:eastAsia="ar-SA"/>
              </w:rPr>
            </w:pPr>
            <w:r w:rsidRPr="00F41CE4">
              <w:rPr>
                <w:lang w:val="kk-KZ" w:eastAsia="ar-SA"/>
              </w:rPr>
              <w:t>О.Н. Тлепбергенов</w:t>
            </w:r>
            <w:r w:rsidRPr="00F41CE4">
              <w:rPr>
                <w:lang w:eastAsia="ar-SA"/>
              </w:rPr>
              <w:t>,</w:t>
            </w:r>
            <w:r w:rsidRPr="00F41CE4">
              <w:rPr>
                <w:lang w:val="kk-KZ" w:eastAsia="ar-SA"/>
              </w:rPr>
              <w:t xml:space="preserve"> </w:t>
            </w:r>
          </w:p>
          <w:p w14:paraId="050F8EF3" w14:textId="77777777" w:rsidR="001B2AEB" w:rsidRPr="00F41CE4" w:rsidRDefault="001B2AEB" w:rsidP="00052DFC">
            <w:pPr>
              <w:rPr>
                <w:lang w:val="kk-KZ" w:eastAsia="ar-SA"/>
              </w:rPr>
            </w:pPr>
            <w:r w:rsidRPr="00F41CE4">
              <w:rPr>
                <w:lang w:val="kk-KZ" w:eastAsia="ar-SA"/>
              </w:rPr>
              <w:t xml:space="preserve">А.А. Базилова, </w:t>
            </w:r>
          </w:p>
          <w:p w14:paraId="415C1922" w14:textId="40EBB40E" w:rsidR="001B2AEB" w:rsidRPr="00F41CE4" w:rsidRDefault="001B2AEB" w:rsidP="00052DFC">
            <w:pPr>
              <w:rPr>
                <w:lang w:val="kk-KZ"/>
              </w:rPr>
            </w:pPr>
            <w:r w:rsidRPr="00F41CE4">
              <w:rPr>
                <w:lang w:val="kk-KZ" w:eastAsia="ar-SA"/>
              </w:rPr>
              <w:t xml:space="preserve">Б.М. Қонысбай, Т.А. Рахметова </w:t>
            </w:r>
          </w:p>
        </w:tc>
      </w:tr>
      <w:tr w:rsidR="001B2AEB" w:rsidRPr="004F41C9" w14:paraId="672A361F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1901" w14:textId="7F58CD66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075" w14:textId="385B5743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kk-KZ"/>
              </w:rPr>
              <w:t xml:space="preserve">Some question of the victimological concept of the victim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BB8" w14:textId="09FA2101" w:rsidR="001B2AEB" w:rsidRPr="00F41CE4" w:rsidRDefault="001B2AEB" w:rsidP="00052DFC">
            <w:pPr>
              <w:autoSpaceDE w:val="0"/>
              <w:autoSpaceDN w:val="0"/>
              <w:contextualSpacing/>
              <w:jc w:val="both"/>
            </w:pPr>
            <w:r w:rsidRPr="00F41CE4">
              <w:rPr>
                <w:lang w:val="kk-KZ"/>
              </w:rPr>
              <w:t>Вестник Карагандинского университета. Серия Право – №1 (101)</w:t>
            </w:r>
            <w:r w:rsidRPr="00F41CE4">
              <w:t xml:space="preserve">, 2021. – </w:t>
            </w:r>
            <w:r w:rsidRPr="00F41CE4">
              <w:rPr>
                <w:lang w:val="en-US"/>
              </w:rPr>
              <w:t>C</w:t>
            </w:r>
            <w:r w:rsidRPr="00F41CE4">
              <w:t xml:space="preserve">. 64-69. </w:t>
            </w:r>
          </w:p>
          <w:p w14:paraId="4B853F44" w14:textId="38E8D283" w:rsidR="001B2AEB" w:rsidRPr="005006CB" w:rsidRDefault="001B2AEB" w:rsidP="005006CB">
            <w:r w:rsidRPr="005006CB">
              <w:t>DOI: </w:t>
            </w:r>
            <w:hyperlink r:id="rId13" w:history="1">
              <w:r w:rsidRPr="005006CB">
                <w:rPr>
                  <w:rStyle w:val="ac"/>
                </w:rPr>
                <w:t>https://doi.org/10.31489/2021l1/64-69</w:t>
              </w:r>
            </w:hyperlink>
            <w:r w:rsidRPr="005006CB"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3B7" w14:textId="77777777" w:rsidR="001B2AEB" w:rsidRPr="00F41CE4" w:rsidRDefault="001B2AEB" w:rsidP="00052DFC">
            <w:pPr>
              <w:rPr>
                <w:lang w:val="en-US"/>
              </w:rPr>
            </w:pPr>
            <w:r w:rsidRPr="00F41CE4">
              <w:rPr>
                <w:lang w:val="en-US"/>
              </w:rPr>
              <w:t xml:space="preserve">D.B. Malikov, </w:t>
            </w:r>
          </w:p>
          <w:p w14:paraId="0B8ACEBF" w14:textId="617F960D" w:rsidR="001B2AEB" w:rsidRPr="00F41CE4" w:rsidRDefault="001B2AEB" w:rsidP="00052DFC">
            <w:pPr>
              <w:rPr>
                <w:lang w:val="kk-KZ"/>
              </w:rPr>
            </w:pPr>
            <w:proofErr w:type="spellStart"/>
            <w:r w:rsidRPr="00F41CE4">
              <w:rPr>
                <w:lang w:val="en-US"/>
              </w:rPr>
              <w:t>Sh.B</w:t>
            </w:r>
            <w:proofErr w:type="spellEnd"/>
            <w:r w:rsidRPr="00F41CE4">
              <w:rPr>
                <w:lang w:val="en-US"/>
              </w:rPr>
              <w:t>. Malikova</w:t>
            </w:r>
          </w:p>
        </w:tc>
      </w:tr>
      <w:tr w:rsidR="001B2AEB" w:rsidRPr="004F41C9" w14:paraId="5D129AD8" w14:textId="77777777" w:rsidTr="00270BDB">
        <w:trPr>
          <w:trHeight w:val="1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111" w14:textId="0CCCC8C7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3CF" w14:textId="121E21DB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en-US"/>
              </w:rPr>
              <w:t>Legal regulation of public access to environmental information in the Republic of Kazakhstan in modern conditions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9A3" w14:textId="77777777" w:rsidR="001B2AEB" w:rsidRPr="00F41CE4" w:rsidRDefault="001B2AEB" w:rsidP="00717324">
            <w:r w:rsidRPr="00F41CE4">
              <w:t xml:space="preserve">«Ученые труды Алматинской академии МВД Республики Казахстан». </w:t>
            </w:r>
          </w:p>
          <w:p w14:paraId="20194881" w14:textId="77777777" w:rsidR="001B2AEB" w:rsidRPr="001B2AEB" w:rsidRDefault="001B2AEB" w:rsidP="00717324">
            <w:r w:rsidRPr="001B2AEB">
              <w:t xml:space="preserve">– №4(69), 2021. – </w:t>
            </w:r>
            <w:r w:rsidRPr="00F41CE4">
              <w:rPr>
                <w:lang w:val="en-US"/>
              </w:rPr>
              <w:t>C</w:t>
            </w:r>
            <w:r w:rsidRPr="001B2AEB">
              <w:t>. 18-2</w:t>
            </w:r>
            <w:r w:rsidRPr="00F41CE4">
              <w:rPr>
                <w:lang w:val="kk-KZ"/>
              </w:rPr>
              <w:t>5</w:t>
            </w:r>
            <w:r w:rsidRPr="001B2AEB">
              <w:t xml:space="preserve">. </w:t>
            </w:r>
          </w:p>
          <w:p w14:paraId="4AC9465B" w14:textId="6E9AF808" w:rsidR="001B2AEB" w:rsidRPr="001B2AEB" w:rsidRDefault="001B2AEB" w:rsidP="00717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2703" w14:textId="18D71223" w:rsidR="001B2AEB" w:rsidRPr="00F41CE4" w:rsidRDefault="001B2AEB" w:rsidP="00717324">
            <w:pPr>
              <w:rPr>
                <w:lang w:val="kk-KZ"/>
              </w:rPr>
            </w:pPr>
            <w:r w:rsidRPr="00F41CE4">
              <w:rPr>
                <w:lang w:val="en-US"/>
              </w:rPr>
              <w:t xml:space="preserve">A.E. </w:t>
            </w:r>
            <w:proofErr w:type="spellStart"/>
            <w:r w:rsidRPr="00F41CE4">
              <w:rPr>
                <w:lang w:val="en-US"/>
              </w:rPr>
              <w:t>Bekturganov</w:t>
            </w:r>
            <w:proofErr w:type="spellEnd"/>
            <w:r w:rsidRPr="00F41CE4">
              <w:rPr>
                <w:lang w:val="en-US"/>
              </w:rPr>
              <w:t xml:space="preserve">,  G.B. </w:t>
            </w:r>
            <w:proofErr w:type="spellStart"/>
            <w:r w:rsidRPr="00F41CE4">
              <w:rPr>
                <w:lang w:val="en-US"/>
              </w:rPr>
              <w:t>Teleuyev</w:t>
            </w:r>
            <w:proofErr w:type="spellEnd"/>
            <w:r w:rsidRPr="00F41CE4">
              <w:rPr>
                <w:lang w:val="en-US"/>
              </w:rPr>
              <w:t xml:space="preserve"> </w:t>
            </w:r>
          </w:p>
        </w:tc>
      </w:tr>
      <w:tr w:rsidR="001B2AEB" w:rsidRPr="00F41CE4" w14:paraId="5DE037AA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B90" w14:textId="3514DD0C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A4D" w14:textId="665868A2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en-US"/>
              </w:rPr>
              <w:t>On the issue of measures of procedural coercion in criminal proceedings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541D" w14:textId="77777777" w:rsidR="001B2AEB" w:rsidRPr="00F41CE4" w:rsidRDefault="001B2AEB" w:rsidP="00717324">
            <w:r w:rsidRPr="00F41CE4">
              <w:t xml:space="preserve">«Ученые труды Алматинской академии МВД Республики Казахстан». </w:t>
            </w:r>
          </w:p>
          <w:p w14:paraId="7DA1E38D" w14:textId="0DA27958" w:rsidR="001B2AEB" w:rsidRPr="001B2AEB" w:rsidRDefault="001B2AEB" w:rsidP="00717324">
            <w:r w:rsidRPr="001B2AEB">
              <w:t>– №1 (70), 2022. –</w:t>
            </w:r>
            <w:r w:rsidRPr="00F41CE4">
              <w:rPr>
                <w:lang w:val="kk-KZ"/>
              </w:rPr>
              <w:t xml:space="preserve"> </w:t>
            </w:r>
            <w:r w:rsidRPr="00F41CE4">
              <w:rPr>
                <w:lang w:val="en-US"/>
              </w:rPr>
              <w:t>C</w:t>
            </w:r>
            <w:r w:rsidRPr="001B2AEB">
              <w:t>. 268-271.</w:t>
            </w:r>
          </w:p>
          <w:p w14:paraId="1285D3A7" w14:textId="4A2A4F01" w:rsidR="001B2AEB" w:rsidRPr="001B2AEB" w:rsidRDefault="001B2AEB" w:rsidP="0071732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484" w14:textId="6BC22A24" w:rsidR="001B2AEB" w:rsidRPr="00F41CE4" w:rsidRDefault="001B2AEB" w:rsidP="00717324">
            <w:pPr>
              <w:rPr>
                <w:lang w:val="kk-KZ"/>
              </w:rPr>
            </w:pPr>
            <w:r w:rsidRPr="00F41CE4">
              <w:rPr>
                <w:lang w:val="kk-KZ" w:eastAsia="ar-SA"/>
              </w:rPr>
              <w:lastRenderedPageBreak/>
              <w:t>А.Г.</w:t>
            </w:r>
            <w:r w:rsidRPr="00F41CE4">
              <w:rPr>
                <w:lang w:val="en-US" w:eastAsia="ar-SA"/>
              </w:rPr>
              <w:t xml:space="preserve"> </w:t>
            </w:r>
            <w:r w:rsidRPr="00F41CE4">
              <w:rPr>
                <w:lang w:val="kk-KZ" w:eastAsia="ar-SA"/>
              </w:rPr>
              <w:t xml:space="preserve">Кан </w:t>
            </w:r>
          </w:p>
        </w:tc>
      </w:tr>
      <w:tr w:rsidR="001B2AEB" w:rsidRPr="004F41C9" w14:paraId="67B136CA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AF1" w14:textId="413588EC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0DA9" w14:textId="57A354D0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en-US"/>
              </w:rPr>
            </w:pPr>
            <w:r w:rsidRPr="00F41CE4">
              <w:rPr>
                <w:lang w:val="en-US"/>
              </w:rPr>
              <w:t xml:space="preserve">Features of interrogation in the investigation of cybercrimes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20F2" w14:textId="77777777" w:rsidR="001B2AEB" w:rsidRPr="00F41CE4" w:rsidRDefault="001B2AEB" w:rsidP="00717324">
            <w:r w:rsidRPr="00F41CE4">
              <w:t xml:space="preserve">«Ученые труды Алматинской академии МВД Республики Казахстан». </w:t>
            </w:r>
          </w:p>
          <w:p w14:paraId="637D5428" w14:textId="46B1940B" w:rsidR="001B2AEB" w:rsidRPr="001B2AEB" w:rsidRDefault="001B2AEB" w:rsidP="00A20D94">
            <w:r w:rsidRPr="001B2AEB">
              <w:t>– №2</w:t>
            </w:r>
            <w:r w:rsidRPr="00F41CE4">
              <w:rPr>
                <w:lang w:val="kk-KZ"/>
              </w:rPr>
              <w:t xml:space="preserve"> </w:t>
            </w:r>
            <w:r w:rsidRPr="001B2AEB">
              <w:t xml:space="preserve">(71) 2022. – </w:t>
            </w:r>
            <w:r w:rsidRPr="00F41CE4">
              <w:rPr>
                <w:lang w:val="en-US"/>
              </w:rPr>
              <w:t>C</w:t>
            </w:r>
            <w:r w:rsidRPr="001B2AEB">
              <w:t>. 169-174.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967" w14:textId="00964E6A" w:rsidR="001B2AEB" w:rsidRPr="00F41CE4" w:rsidRDefault="001B2AEB" w:rsidP="00052DFC">
            <w:pPr>
              <w:autoSpaceDE w:val="0"/>
              <w:autoSpaceDN w:val="0"/>
              <w:contextualSpacing/>
              <w:jc w:val="both"/>
              <w:rPr>
                <w:lang w:val="en-US"/>
              </w:rPr>
            </w:pPr>
            <w:r w:rsidRPr="00F41CE4">
              <w:rPr>
                <w:lang w:val="en-US"/>
              </w:rPr>
              <w:t xml:space="preserve">A.G. Kan, </w:t>
            </w:r>
          </w:p>
          <w:p w14:paraId="0D894F3B" w14:textId="2A4B2C89" w:rsidR="001B2AEB" w:rsidRPr="00F41CE4" w:rsidRDefault="001B2AEB" w:rsidP="00717324">
            <w:pPr>
              <w:rPr>
                <w:lang w:val="kk-KZ"/>
              </w:rPr>
            </w:pPr>
            <w:r w:rsidRPr="00F41CE4">
              <w:rPr>
                <w:lang w:val="en-US"/>
              </w:rPr>
              <w:t>A.N. Tsoi</w:t>
            </w:r>
          </w:p>
        </w:tc>
      </w:tr>
      <w:tr w:rsidR="001B2AEB" w:rsidRPr="004F41C9" w14:paraId="7F044942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19B" w14:textId="7F3023C5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233" w14:textId="6E41B87B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en-US"/>
              </w:rPr>
              <w:t xml:space="preserve">To the question of the concept of «integrity» in the legal system of Kazakhstan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750" w14:textId="4AB0621C" w:rsidR="001B2AEB" w:rsidRPr="00F41CE4" w:rsidRDefault="001B2AEB" w:rsidP="00A20D94">
            <w:r w:rsidRPr="00F41CE4">
              <w:t>«Ученые труды Алматинской академии МВД Республики Казахстан».</w:t>
            </w:r>
          </w:p>
          <w:p w14:paraId="660F7F37" w14:textId="1E8BF3F3" w:rsidR="001B2AEB" w:rsidRPr="00590D65" w:rsidRDefault="001B2AEB" w:rsidP="00A20D94">
            <w:r w:rsidRPr="00F41CE4">
              <w:t xml:space="preserve">– №3 (72) 2022. </w:t>
            </w:r>
            <w:r w:rsidRPr="001B2AEB">
              <w:t xml:space="preserve">– </w:t>
            </w:r>
            <w:r w:rsidRPr="00F41CE4">
              <w:rPr>
                <w:lang w:val="en-US"/>
              </w:rPr>
              <w:t>C</w:t>
            </w:r>
            <w:r w:rsidRPr="00F41CE4">
              <w:t>. 192-19</w:t>
            </w:r>
            <w:r w:rsidRPr="001B2AEB">
              <w:t>5</w:t>
            </w:r>
            <w:r w:rsidRPr="00F41CE4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08A" w14:textId="77777777" w:rsidR="001B2AEB" w:rsidRPr="00F41CE4" w:rsidRDefault="001B2AEB" w:rsidP="00052DFC">
            <w:pPr>
              <w:autoSpaceDE w:val="0"/>
              <w:autoSpaceDN w:val="0"/>
              <w:contextualSpacing/>
              <w:jc w:val="both"/>
              <w:rPr>
                <w:lang w:val="en-US"/>
              </w:rPr>
            </w:pPr>
            <w:r w:rsidRPr="00F41CE4">
              <w:rPr>
                <w:lang w:val="en-US"/>
              </w:rPr>
              <w:t xml:space="preserve">K.R. </w:t>
            </w:r>
            <w:proofErr w:type="spellStart"/>
            <w:r w:rsidRPr="00F41CE4">
              <w:rPr>
                <w:lang w:val="en-US"/>
              </w:rPr>
              <w:t>Useinova</w:t>
            </w:r>
            <w:proofErr w:type="spellEnd"/>
            <w:r w:rsidRPr="00F41CE4">
              <w:rPr>
                <w:lang w:val="en-US"/>
              </w:rPr>
              <w:t xml:space="preserve">, </w:t>
            </w:r>
          </w:p>
          <w:p w14:paraId="69E7DC88" w14:textId="7721CC46" w:rsidR="001B2AEB" w:rsidRPr="00F41CE4" w:rsidRDefault="001B2AEB" w:rsidP="00052DFC">
            <w:pPr>
              <w:rPr>
                <w:lang w:val="kk-KZ"/>
              </w:rPr>
            </w:pPr>
            <w:r w:rsidRPr="00F41CE4">
              <w:rPr>
                <w:lang w:val="en-US"/>
              </w:rPr>
              <w:t>A.G. Kan</w:t>
            </w:r>
          </w:p>
        </w:tc>
      </w:tr>
      <w:tr w:rsidR="001B2AEB" w:rsidRPr="00F41CE4" w14:paraId="1610C7CF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7" w14:textId="77777777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AD7" w14:textId="44251A12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kk-KZ"/>
              </w:rPr>
              <w:t>Установление давности изготовления документов при помощи судебно-технической экспертизы документов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747" w14:textId="77777777" w:rsidR="001B2AEB" w:rsidRPr="00F41CE4" w:rsidRDefault="001B2AEB" w:rsidP="009F6BA0">
            <w:r w:rsidRPr="00F41CE4">
              <w:t>«Ученые труды Алматинской академии МВД Республики Казахстан».</w:t>
            </w:r>
          </w:p>
          <w:p w14:paraId="0A2898AD" w14:textId="652468EB" w:rsidR="001B2AEB" w:rsidRPr="00880E4A" w:rsidRDefault="001B2AEB" w:rsidP="00E14832">
            <w:r w:rsidRPr="00F41CE4">
              <w:t>– №</w:t>
            </w:r>
            <w:r w:rsidRPr="00E14832">
              <w:t>4</w:t>
            </w:r>
            <w:r w:rsidRPr="00F41CE4">
              <w:t xml:space="preserve"> (7</w:t>
            </w:r>
            <w:r w:rsidRPr="00E14832">
              <w:t>3</w:t>
            </w:r>
            <w:r w:rsidRPr="00F41CE4">
              <w:t xml:space="preserve">) 2022. </w:t>
            </w:r>
            <w:r w:rsidRPr="00E14832">
              <w:t xml:space="preserve">– </w:t>
            </w:r>
            <w:r w:rsidRPr="00F41CE4">
              <w:rPr>
                <w:lang w:val="en-US"/>
              </w:rPr>
              <w:t>C</w:t>
            </w:r>
            <w:r>
              <w:t>.</w:t>
            </w:r>
            <w:r w:rsidRPr="001B2AEB">
              <w:t>388</w:t>
            </w:r>
            <w:r w:rsidRPr="00F41CE4">
              <w:t>-</w:t>
            </w:r>
            <w:r w:rsidRPr="001B2AEB">
              <w:t>397</w:t>
            </w:r>
            <w:r w:rsidRPr="00F41CE4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EC0" w14:textId="77777777" w:rsidR="001B2AEB" w:rsidRPr="00F41CE4" w:rsidRDefault="001B2AEB" w:rsidP="009F6BA0">
            <w:pPr>
              <w:rPr>
                <w:lang w:val="kk-KZ"/>
              </w:rPr>
            </w:pPr>
            <w:r w:rsidRPr="00F41CE4">
              <w:rPr>
                <w:lang w:val="kk-KZ"/>
              </w:rPr>
              <w:t>А.Г. Кан</w:t>
            </w:r>
            <w:r w:rsidRPr="00F41CE4">
              <w:t>,</w:t>
            </w:r>
            <w:r w:rsidRPr="00F41CE4">
              <w:rPr>
                <w:lang w:val="kk-KZ"/>
              </w:rPr>
              <w:t xml:space="preserve">  </w:t>
            </w:r>
          </w:p>
          <w:p w14:paraId="0DE49ABC" w14:textId="4FFE900A" w:rsidR="001B2AEB" w:rsidRPr="00F41CE4" w:rsidRDefault="001B2AEB" w:rsidP="009F6BA0">
            <w:pPr>
              <w:autoSpaceDE w:val="0"/>
              <w:autoSpaceDN w:val="0"/>
              <w:contextualSpacing/>
              <w:jc w:val="both"/>
            </w:pPr>
            <w:r w:rsidRPr="00F41CE4">
              <w:rPr>
                <w:lang w:val="kk-KZ"/>
              </w:rPr>
              <w:t>К.М.</w:t>
            </w:r>
            <w:r w:rsidRPr="00F41CE4">
              <w:t xml:space="preserve"> </w:t>
            </w:r>
            <w:r w:rsidRPr="00F41CE4">
              <w:rPr>
                <w:lang w:val="kk-KZ"/>
              </w:rPr>
              <w:t>Каракулова</w:t>
            </w:r>
          </w:p>
        </w:tc>
      </w:tr>
      <w:tr w:rsidR="001B2AEB" w:rsidRPr="00F41CE4" w14:paraId="64902A9C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B4D" w14:textId="77777777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398" w14:textId="319AA66D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kk-KZ"/>
              </w:rPr>
              <w:t>Уголовно-правовые аспекты экономической преступности на рынке ценных бумаг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16A" w14:textId="77777777" w:rsidR="001B2AEB" w:rsidRPr="00F41CE4" w:rsidRDefault="001B2AEB" w:rsidP="006A4E92">
            <w:r w:rsidRPr="00F41CE4">
              <w:t>«Ученые труды Алматинской академии МВД Республики Казахстан».</w:t>
            </w:r>
          </w:p>
          <w:p w14:paraId="264509B2" w14:textId="00B3BB30" w:rsidR="001B2AEB" w:rsidRPr="00E94839" w:rsidRDefault="001B2AEB" w:rsidP="00E14832">
            <w:pPr>
              <w:rPr>
                <w:lang w:val="kk-KZ"/>
              </w:rPr>
            </w:pPr>
            <w:r w:rsidRPr="00F41CE4">
              <w:t>– №</w:t>
            </w:r>
            <w:r w:rsidRPr="001B2AEB">
              <w:t>4</w:t>
            </w:r>
            <w:r w:rsidRPr="00F41CE4">
              <w:t xml:space="preserve"> (7</w:t>
            </w:r>
            <w:r w:rsidRPr="001B2AEB">
              <w:t>3</w:t>
            </w:r>
            <w:r w:rsidRPr="00F41CE4">
              <w:t xml:space="preserve">) 2022. </w:t>
            </w:r>
            <w:r w:rsidRPr="001B2AEB">
              <w:t xml:space="preserve">– </w:t>
            </w:r>
            <w:r w:rsidRPr="00F41CE4">
              <w:rPr>
                <w:lang w:val="en-US"/>
              </w:rPr>
              <w:t>C</w:t>
            </w:r>
            <w:r w:rsidRPr="00F41CE4">
              <w:t xml:space="preserve">. </w:t>
            </w:r>
            <w:r>
              <w:rPr>
                <w:lang w:val="kk-KZ"/>
              </w:rPr>
              <w:t>287-294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D2B" w14:textId="034B2F6B" w:rsidR="001B2AEB" w:rsidRPr="00F41CE4" w:rsidRDefault="001B2AEB" w:rsidP="00C11EA8">
            <w:pPr>
              <w:rPr>
                <w:lang w:val="kk-KZ"/>
              </w:rPr>
            </w:pPr>
            <w:r w:rsidRPr="00F41CE4">
              <w:rPr>
                <w:lang w:val="kk-KZ"/>
              </w:rPr>
              <w:t xml:space="preserve">С.Б. Маликов Ш.Г.Абдукадыр </w:t>
            </w:r>
          </w:p>
        </w:tc>
      </w:tr>
      <w:tr w:rsidR="001B2AEB" w:rsidRPr="004F41C9" w14:paraId="644D7A6F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F3B" w14:textId="22C49142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EE1" w14:textId="3A0B16DF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lang w:val="en-US"/>
              </w:rPr>
              <w:t>Some issues of population victimization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6C83" w14:textId="77777777" w:rsidR="001B2AEB" w:rsidRPr="00F41CE4" w:rsidRDefault="001B2AEB" w:rsidP="00C010DE">
            <w:pPr>
              <w:jc w:val="both"/>
            </w:pPr>
            <w:r w:rsidRPr="00F41CE4">
              <w:t xml:space="preserve">Вестник </w:t>
            </w:r>
            <w:proofErr w:type="spellStart"/>
            <w:r w:rsidRPr="00F41CE4">
              <w:t>КазНУ</w:t>
            </w:r>
            <w:proofErr w:type="spellEnd"/>
            <w:r w:rsidRPr="00F41CE4">
              <w:t xml:space="preserve"> им. аль-Фараби. Серия юридическая – № 3 (103), 2022. </w:t>
            </w:r>
          </w:p>
          <w:p w14:paraId="40672888" w14:textId="77777777" w:rsidR="001B2AEB" w:rsidRDefault="001B2AEB" w:rsidP="00C010DE">
            <w:pPr>
              <w:jc w:val="both"/>
              <w:rPr>
                <w:lang w:val="kk-KZ"/>
              </w:rPr>
            </w:pPr>
            <w:r w:rsidRPr="00F41CE4">
              <w:t>–</w:t>
            </w:r>
            <w:r w:rsidRPr="001B2AEB">
              <w:t xml:space="preserve"> </w:t>
            </w:r>
            <w:r w:rsidRPr="00F41CE4">
              <w:rPr>
                <w:lang w:val="en-US"/>
              </w:rPr>
              <w:t>C</w:t>
            </w:r>
            <w:r w:rsidRPr="00F41CE4">
              <w:t xml:space="preserve">. 112-119. </w:t>
            </w:r>
            <w:r w:rsidRPr="00F41CE4">
              <w:rPr>
                <w:lang w:val="kk-KZ"/>
              </w:rPr>
              <w:t xml:space="preserve">   </w:t>
            </w:r>
          </w:p>
          <w:p w14:paraId="79AA1163" w14:textId="77777777" w:rsidR="001B2AEB" w:rsidRPr="00A96CEF" w:rsidRDefault="001B2AEB" w:rsidP="00A96CEF">
            <w:r w:rsidRPr="00A96CEF">
              <w:t>DOI: </w:t>
            </w:r>
          </w:p>
          <w:p w14:paraId="2CA91DB5" w14:textId="0C69FED3" w:rsidR="001B2AEB" w:rsidRPr="00F41CE4" w:rsidRDefault="001B2AEB" w:rsidP="00A96CEF">
            <w:hyperlink r:id="rId14" w:history="1">
              <w:r w:rsidRPr="00A96CEF">
                <w:rPr>
                  <w:rStyle w:val="ac"/>
                </w:rPr>
                <w:t>https://doi.org/10.26577/JAPJ.2022.v103.i3.12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D89" w14:textId="77777777" w:rsidR="001B2AEB" w:rsidRPr="00F41CE4" w:rsidRDefault="001B2AEB" w:rsidP="00A20D94">
            <w:pPr>
              <w:rPr>
                <w:lang w:val="en-US" w:eastAsia="ar-SA"/>
              </w:rPr>
            </w:pPr>
            <w:r w:rsidRPr="00F41CE4">
              <w:rPr>
                <w:lang w:val="en-US" w:eastAsia="ar-SA"/>
              </w:rPr>
              <w:t xml:space="preserve">D.B. Malikov,  </w:t>
            </w:r>
          </w:p>
          <w:p w14:paraId="75CA1325" w14:textId="5E885EF2" w:rsidR="001B2AEB" w:rsidRPr="00F41CE4" w:rsidRDefault="001B2AEB" w:rsidP="00A20D94">
            <w:pPr>
              <w:rPr>
                <w:lang w:val="kk-KZ"/>
              </w:rPr>
            </w:pPr>
            <w:proofErr w:type="spellStart"/>
            <w:r w:rsidRPr="00F41CE4">
              <w:rPr>
                <w:lang w:val="en-US" w:eastAsia="ar-SA"/>
              </w:rPr>
              <w:t>Sh.B</w:t>
            </w:r>
            <w:proofErr w:type="spellEnd"/>
            <w:r w:rsidRPr="00F41CE4">
              <w:rPr>
                <w:lang w:val="en-US" w:eastAsia="ar-SA"/>
              </w:rPr>
              <w:t xml:space="preserve">. Malikova </w:t>
            </w:r>
          </w:p>
        </w:tc>
      </w:tr>
      <w:tr w:rsidR="001B2AEB" w:rsidRPr="00F41CE4" w14:paraId="109CCD1E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4C0" w14:textId="0872AFB5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502" w14:textId="05B86592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lang w:val="kk-KZ"/>
              </w:rPr>
            </w:pPr>
            <w:r w:rsidRPr="00F41CE4">
              <w:rPr>
                <w:color w:val="000000" w:themeColor="text1"/>
              </w:rPr>
              <w:t>Объекты судебно-технической экспертизы документов и их классификация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03A5" w14:textId="77777777" w:rsidR="001B2AEB" w:rsidRPr="00F41CE4" w:rsidRDefault="001B2AEB" w:rsidP="00A20D94">
            <w:r w:rsidRPr="00F41CE4">
              <w:t>«Ученые труды Алматинской академии МВД Республики Казахстан».</w:t>
            </w:r>
          </w:p>
          <w:p w14:paraId="18D6E56F" w14:textId="2ACA2E86" w:rsidR="001B2AEB" w:rsidRPr="00880E4A" w:rsidRDefault="001B2AEB" w:rsidP="00A20D94">
            <w:pPr>
              <w:rPr>
                <w:color w:val="000000" w:themeColor="text1"/>
                <w:lang w:val="kk-KZ"/>
              </w:rPr>
            </w:pPr>
            <w:r w:rsidRPr="00F41CE4">
              <w:t xml:space="preserve">– </w:t>
            </w:r>
            <w:r w:rsidRPr="00F41CE4">
              <w:rPr>
                <w:color w:val="000000" w:themeColor="text1"/>
                <w:lang w:val="kk-KZ"/>
              </w:rPr>
              <w:t xml:space="preserve">№1 (74) 2023. </w:t>
            </w:r>
            <w:r w:rsidRPr="001B2AEB">
              <w:rPr>
                <w:color w:val="000000" w:themeColor="text1"/>
              </w:rPr>
              <w:t xml:space="preserve">– </w:t>
            </w:r>
            <w:r w:rsidRPr="00F41CE4">
              <w:rPr>
                <w:color w:val="000000" w:themeColor="text1"/>
                <w:lang w:val="en-US"/>
              </w:rPr>
              <w:t>C</w:t>
            </w:r>
            <w:r w:rsidRPr="001B2AEB">
              <w:rPr>
                <w:color w:val="000000" w:themeColor="text1"/>
              </w:rPr>
              <w:t xml:space="preserve">. </w:t>
            </w:r>
            <w:r w:rsidRPr="00F41CE4">
              <w:rPr>
                <w:color w:val="000000" w:themeColor="text1"/>
                <w:lang w:val="kk-KZ"/>
              </w:rPr>
              <w:t>269-277.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E80" w14:textId="77777777" w:rsidR="001B2AEB" w:rsidRPr="00F41CE4" w:rsidRDefault="001B2AEB" w:rsidP="00A20D94">
            <w:pPr>
              <w:rPr>
                <w:color w:val="000000" w:themeColor="text1"/>
                <w:lang w:val="kk-KZ"/>
              </w:rPr>
            </w:pPr>
            <w:r w:rsidRPr="00F41CE4">
              <w:rPr>
                <w:color w:val="000000" w:themeColor="text1"/>
                <w:lang w:val="kk-KZ"/>
              </w:rPr>
              <w:t>А.Г. Кан</w:t>
            </w:r>
            <w:r w:rsidRPr="00F41CE4">
              <w:rPr>
                <w:color w:val="000000" w:themeColor="text1"/>
              </w:rPr>
              <w:t>,</w:t>
            </w:r>
            <w:r w:rsidRPr="00F41CE4">
              <w:rPr>
                <w:color w:val="000000" w:themeColor="text1"/>
                <w:lang w:val="kk-KZ"/>
              </w:rPr>
              <w:t xml:space="preserve">  </w:t>
            </w:r>
          </w:p>
          <w:p w14:paraId="529DF3BF" w14:textId="45BDF86D" w:rsidR="001B2AEB" w:rsidRPr="00F41CE4" w:rsidRDefault="001B2AEB" w:rsidP="00A20D94">
            <w:pPr>
              <w:rPr>
                <w:lang w:val="kk-KZ"/>
              </w:rPr>
            </w:pPr>
            <w:r w:rsidRPr="00F41CE4">
              <w:rPr>
                <w:color w:val="000000" w:themeColor="text1"/>
                <w:lang w:val="kk-KZ"/>
              </w:rPr>
              <w:t>К.М.</w:t>
            </w:r>
            <w:r w:rsidRPr="00F41CE4">
              <w:rPr>
                <w:color w:val="000000" w:themeColor="text1"/>
              </w:rPr>
              <w:t xml:space="preserve"> </w:t>
            </w:r>
            <w:r w:rsidRPr="00F41CE4">
              <w:rPr>
                <w:color w:val="000000" w:themeColor="text1"/>
                <w:lang w:val="kk-KZ"/>
              </w:rPr>
              <w:t xml:space="preserve">Каракулова </w:t>
            </w:r>
          </w:p>
        </w:tc>
      </w:tr>
      <w:tr w:rsidR="001B2AEB" w:rsidRPr="00F41CE4" w14:paraId="265E2C66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71B" w14:textId="64A484D0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46" w14:textId="798943B3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color w:val="000000" w:themeColor="text1"/>
                <w:lang w:val="en-US"/>
              </w:rPr>
            </w:pPr>
            <w:r w:rsidRPr="00F41CE4">
              <w:rPr>
                <w:color w:val="000000" w:themeColor="text1"/>
                <w:lang w:val="en-US"/>
              </w:rPr>
              <w:t xml:space="preserve">Explication of the irrational component  </w:t>
            </w:r>
          </w:p>
          <w:p w14:paraId="119BF4D0" w14:textId="223BA0C3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color w:val="000000" w:themeColor="text1"/>
                <w:lang w:val="en-US"/>
              </w:rPr>
            </w:pPr>
            <w:r w:rsidRPr="00F41CE4">
              <w:rPr>
                <w:color w:val="000000" w:themeColor="text1"/>
                <w:lang w:val="en-US"/>
              </w:rPr>
              <w:t xml:space="preserve">of the right to the fair court  </w:t>
            </w:r>
          </w:p>
          <w:p w14:paraId="4277EFF9" w14:textId="1335D0B7" w:rsidR="001B2AEB" w:rsidRPr="00F41CE4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color w:val="000000" w:themeColor="text1"/>
                <w:lang w:val="en-US"/>
              </w:rPr>
            </w:pPr>
            <w:r w:rsidRPr="00F41CE4">
              <w:rPr>
                <w:color w:val="000000" w:themeColor="text1"/>
                <w:lang w:val="en-US"/>
              </w:rPr>
              <w:t>in the criminal process of Kazakhstan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11D" w14:textId="3C0A76D9" w:rsidR="001B2AEB" w:rsidRPr="00F41CE4" w:rsidRDefault="001B2AEB" w:rsidP="00A20D94">
            <w:r w:rsidRPr="00F41CE4">
              <w:t xml:space="preserve">Вестник </w:t>
            </w:r>
            <w:proofErr w:type="spellStart"/>
            <w:r w:rsidRPr="00F41CE4">
              <w:t>КазНУ</w:t>
            </w:r>
            <w:proofErr w:type="spellEnd"/>
            <w:r w:rsidRPr="00F41CE4">
              <w:t xml:space="preserve"> им. аль-Фараби. Серия юридическая – № 3 (10</w:t>
            </w:r>
            <w:r w:rsidRPr="001B2AEB">
              <w:t>7</w:t>
            </w:r>
            <w:r w:rsidRPr="00F41CE4">
              <w:t>), 202</w:t>
            </w:r>
            <w:r w:rsidRPr="001B2AEB">
              <w:t>3</w:t>
            </w:r>
            <w:r w:rsidRPr="00F41CE4">
              <w:t xml:space="preserve">. </w:t>
            </w:r>
          </w:p>
          <w:p w14:paraId="7977DA55" w14:textId="77777777" w:rsidR="001B2AEB" w:rsidRDefault="001B2AEB" w:rsidP="00A20D94">
            <w:pPr>
              <w:rPr>
                <w:lang w:val="kk-KZ"/>
              </w:rPr>
            </w:pPr>
            <w:r w:rsidRPr="00F41CE4">
              <w:t>–</w:t>
            </w:r>
            <w:r w:rsidRPr="001B2AEB">
              <w:t xml:space="preserve"> </w:t>
            </w:r>
            <w:r w:rsidRPr="00F41CE4">
              <w:rPr>
                <w:lang w:val="en-US"/>
              </w:rPr>
              <w:t>C</w:t>
            </w:r>
            <w:r w:rsidRPr="00F41CE4">
              <w:t>. 1</w:t>
            </w:r>
            <w:r w:rsidRPr="001B2AEB">
              <w:t>04</w:t>
            </w:r>
            <w:r w:rsidRPr="00F41CE4">
              <w:t xml:space="preserve">-110. </w:t>
            </w:r>
            <w:r w:rsidRPr="00F41CE4">
              <w:rPr>
                <w:lang w:val="kk-KZ"/>
              </w:rPr>
              <w:t xml:space="preserve">   </w:t>
            </w:r>
          </w:p>
          <w:p w14:paraId="6BF18973" w14:textId="77777777" w:rsidR="001B2AEB" w:rsidRPr="00A96CEF" w:rsidRDefault="001B2AEB" w:rsidP="00A96CEF">
            <w:r w:rsidRPr="00A96CEF">
              <w:t>DOI: </w:t>
            </w:r>
          </w:p>
          <w:p w14:paraId="7C0B5431" w14:textId="2C32EE79" w:rsidR="001B2AEB" w:rsidRPr="00F41CE4" w:rsidRDefault="001B2AEB" w:rsidP="00A96CEF">
            <w:pPr>
              <w:rPr>
                <w:color w:val="000000" w:themeColor="text1"/>
                <w:lang w:val="kk-KZ"/>
              </w:rPr>
            </w:pPr>
            <w:hyperlink r:id="rId15" w:history="1">
              <w:r w:rsidRPr="00A96CEF">
                <w:rPr>
                  <w:rStyle w:val="ac"/>
                </w:rPr>
                <w:t>https://doi.org/10.26577/JAPJ.2023.v107.i3.12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CDF" w14:textId="77777777" w:rsidR="001B2AEB" w:rsidRPr="00F41CE4" w:rsidRDefault="001B2AEB" w:rsidP="00A20D94">
            <w:pPr>
              <w:rPr>
                <w:lang w:val="en-US"/>
              </w:rPr>
            </w:pPr>
            <w:r w:rsidRPr="00F41CE4">
              <w:rPr>
                <w:lang w:val="en-US"/>
              </w:rPr>
              <w:t xml:space="preserve">L.K. </w:t>
            </w:r>
            <w:proofErr w:type="spellStart"/>
            <w:r w:rsidRPr="00F41CE4">
              <w:rPr>
                <w:lang w:val="en-US"/>
              </w:rPr>
              <w:t>Kusainova</w:t>
            </w:r>
            <w:proofErr w:type="spellEnd"/>
            <w:r w:rsidRPr="00F41CE4">
              <w:rPr>
                <w:lang w:val="en-US"/>
              </w:rPr>
              <w:t>, V.V. Khan,</w:t>
            </w:r>
          </w:p>
          <w:p w14:paraId="622AFDF9" w14:textId="7DEDF517" w:rsidR="001B2AEB" w:rsidRPr="00F41CE4" w:rsidRDefault="001B2AEB" w:rsidP="00A20D94">
            <w:pPr>
              <w:rPr>
                <w:color w:val="000000" w:themeColor="text1"/>
                <w:lang w:val="en-US"/>
              </w:rPr>
            </w:pPr>
            <w:r w:rsidRPr="00F41CE4">
              <w:rPr>
                <w:lang w:val="en-US"/>
              </w:rPr>
              <w:t xml:space="preserve">A.B. </w:t>
            </w:r>
            <w:proofErr w:type="spellStart"/>
            <w:r w:rsidRPr="00F41CE4">
              <w:rPr>
                <w:lang w:val="en-US"/>
              </w:rPr>
              <w:t>Sopykhanova</w:t>
            </w:r>
            <w:proofErr w:type="spellEnd"/>
          </w:p>
        </w:tc>
      </w:tr>
      <w:tr w:rsidR="001B2AEB" w:rsidRPr="004F41C9" w14:paraId="22512653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98E" w14:textId="77777777" w:rsidR="001B2AEB" w:rsidRPr="00F41CE4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C6C" w14:textId="3987F5A0" w:rsidR="001B2AEB" w:rsidRPr="00E542C7" w:rsidRDefault="001B2AEB" w:rsidP="00963E28">
            <w:pPr>
              <w:tabs>
                <w:tab w:val="left" w:pos="993"/>
                <w:tab w:val="left" w:pos="3851"/>
              </w:tabs>
              <w:jc w:val="both"/>
              <w:rPr>
                <w:color w:val="000000" w:themeColor="text1"/>
                <w:lang w:val="en-US"/>
              </w:rPr>
            </w:pPr>
            <w:r w:rsidRPr="00E542C7">
              <w:rPr>
                <w:lang w:val="en-US"/>
              </w:rPr>
              <w:t>Some issues of cyberbullying prevention in the Republic of Kazakhstan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EAD" w14:textId="77777777" w:rsidR="001B2AEB" w:rsidRDefault="001B2AEB" w:rsidP="00E542C7">
            <w:pPr>
              <w:rPr>
                <w:lang w:val="kk-KZ"/>
              </w:rPr>
            </w:pPr>
            <w:r>
              <w:t>В</w:t>
            </w:r>
            <w:r>
              <w:rPr>
                <w:lang w:val="kk-KZ"/>
              </w:rPr>
              <w:t>естник</w:t>
            </w:r>
            <w:r>
              <w:t xml:space="preserve"> Евразийского национального университета имени Л.Н. Гумилева. Серия</w:t>
            </w:r>
            <w:r w:rsidRPr="001B2AEB">
              <w:t xml:space="preserve"> </w:t>
            </w:r>
            <w:r>
              <w:t>Право</w:t>
            </w:r>
            <w:r w:rsidRPr="001B2AEB">
              <w:t xml:space="preserve"> </w:t>
            </w:r>
            <w:r>
              <w:t>№ 4</w:t>
            </w:r>
            <w:r>
              <w:rPr>
                <w:lang w:val="kk-KZ"/>
              </w:rPr>
              <w:t xml:space="preserve"> </w:t>
            </w:r>
            <w:r>
              <w:t>(145)</w:t>
            </w:r>
            <w:r>
              <w:rPr>
                <w:lang w:val="kk-KZ"/>
              </w:rPr>
              <w:t xml:space="preserve"> </w:t>
            </w:r>
            <w:r>
              <w:t>/</w:t>
            </w:r>
            <w:r>
              <w:rPr>
                <w:lang w:val="kk-KZ"/>
              </w:rPr>
              <w:t xml:space="preserve"> </w:t>
            </w:r>
            <w:r>
              <w:t>2023</w:t>
            </w:r>
            <w:r>
              <w:rPr>
                <w:lang w:val="kk-KZ"/>
              </w:rPr>
              <w:t>.</w:t>
            </w:r>
          </w:p>
          <w:p w14:paraId="12B7AFA0" w14:textId="77777777" w:rsidR="001B2AEB" w:rsidRDefault="001B2AEB" w:rsidP="00E542C7">
            <w:pPr>
              <w:pStyle w:val="a5"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E542C7">
              <w:rPr>
                <w:b w:val="0"/>
                <w:sz w:val="24"/>
                <w:szCs w:val="24"/>
                <w:lang w:val="kk-KZ"/>
              </w:rPr>
              <w:t xml:space="preserve">С. </w:t>
            </w:r>
            <w:r>
              <w:rPr>
                <w:b w:val="0"/>
                <w:sz w:val="24"/>
                <w:szCs w:val="24"/>
                <w:lang w:val="kk-KZ"/>
              </w:rPr>
              <w:t>91-99.</w:t>
            </w:r>
          </w:p>
          <w:p w14:paraId="24007C3A" w14:textId="77777777" w:rsidR="001B2AEB" w:rsidRPr="005006CB" w:rsidRDefault="001B2AEB" w:rsidP="005006CB">
            <w:r w:rsidRPr="005006CB">
              <w:t>DOI: </w:t>
            </w:r>
          </w:p>
          <w:p w14:paraId="428088B6" w14:textId="41AA8779" w:rsidR="001B2AEB" w:rsidRPr="00E542C7" w:rsidRDefault="001B2AEB" w:rsidP="005006CB">
            <w:pPr>
              <w:rPr>
                <w:b/>
                <w:lang w:val="kk-KZ"/>
              </w:rPr>
            </w:pPr>
            <w:hyperlink r:id="rId16" w:history="1">
              <w:r w:rsidRPr="005006CB">
                <w:rPr>
                  <w:rStyle w:val="ac"/>
                </w:rPr>
                <w:t>https://doi.org/10.32523/2616-6844-2023-145-4-91-99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613" w14:textId="2174A38C" w:rsidR="001B2AEB" w:rsidRPr="00427221" w:rsidRDefault="001B2AEB" w:rsidP="00E542C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427221">
              <w:rPr>
                <w:lang w:val="en-US"/>
              </w:rPr>
              <w:t>.</w:t>
            </w:r>
            <w:r>
              <w:rPr>
                <w:lang w:val="en-US"/>
              </w:rPr>
              <w:t>B</w:t>
            </w:r>
            <w:r w:rsidRPr="00427221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Kalkayeva</w:t>
            </w:r>
            <w:proofErr w:type="spellEnd"/>
            <w:r w:rsidRPr="00427221">
              <w:rPr>
                <w:lang w:val="en-US"/>
              </w:rPr>
              <w:t xml:space="preserve">, </w:t>
            </w:r>
            <w:r>
              <w:rPr>
                <w:lang w:val="en-US"/>
              </w:rPr>
              <w:t>D</w:t>
            </w:r>
            <w:r w:rsidRPr="00427221">
              <w:rPr>
                <w:lang w:val="en-US"/>
              </w:rPr>
              <w:t>.</w:t>
            </w:r>
            <w:r>
              <w:rPr>
                <w:lang w:val="en-US"/>
              </w:rPr>
              <w:t>B</w:t>
            </w:r>
            <w:r w:rsidRPr="00427221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Bugybay</w:t>
            </w:r>
            <w:proofErr w:type="spellEnd"/>
          </w:p>
        </w:tc>
      </w:tr>
      <w:tr w:rsidR="001B2AEB" w:rsidRPr="00E542C7" w14:paraId="0C0F8BF3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A746" w14:textId="77777777" w:rsidR="001B2AEB" w:rsidRPr="00427221" w:rsidRDefault="001B2AE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02B" w14:textId="3E850B5E" w:rsidR="001B2AEB" w:rsidRPr="00522AFE" w:rsidRDefault="001B2AEB" w:rsidP="00963E28">
            <w:pPr>
              <w:jc w:val="both"/>
              <w:rPr>
                <w:lang w:val="kk-KZ"/>
              </w:rPr>
            </w:pPr>
            <w:r w:rsidRPr="00522AFE">
              <w:t>М</w:t>
            </w:r>
            <w:r>
              <w:rPr>
                <w:lang w:val="kk-KZ"/>
              </w:rPr>
              <w:t>еждународное сотрудничество в противодействии легализации незаконных доходов</w:t>
            </w:r>
          </w:p>
          <w:p w14:paraId="5B6A0604" w14:textId="77777777" w:rsidR="001B2AEB" w:rsidRPr="00522AFE" w:rsidRDefault="001B2AEB" w:rsidP="00963E28">
            <w:pPr>
              <w:tabs>
                <w:tab w:val="left" w:pos="993"/>
                <w:tab w:val="left" w:pos="3851"/>
              </w:tabs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B0D" w14:textId="573077FC" w:rsidR="001B2AEB" w:rsidRPr="00A96CEF" w:rsidRDefault="001B2AEB" w:rsidP="00A96CEF">
            <w:r w:rsidRPr="00F41CE4">
              <w:t xml:space="preserve">Вестник </w:t>
            </w:r>
            <w:proofErr w:type="spellStart"/>
            <w:r w:rsidRPr="00F41CE4">
              <w:t>КазНУ</w:t>
            </w:r>
            <w:proofErr w:type="spellEnd"/>
            <w:r w:rsidRPr="00F41CE4">
              <w:t xml:space="preserve"> им. аль-Фараби. Серия юридическая – № </w:t>
            </w:r>
            <w:r>
              <w:rPr>
                <w:lang w:val="kk-KZ"/>
              </w:rPr>
              <w:t>1</w:t>
            </w:r>
            <w:r w:rsidRPr="00F41CE4">
              <w:t xml:space="preserve"> (</w:t>
            </w:r>
            <w:r w:rsidRPr="00427221">
              <w:t>10</w:t>
            </w:r>
            <w:r>
              <w:t>9</w:t>
            </w:r>
            <w:r w:rsidRPr="00F41CE4">
              <w:t>), 202</w:t>
            </w:r>
            <w:r>
              <w:rPr>
                <w:lang w:val="kk-KZ"/>
              </w:rPr>
              <w:t>4</w:t>
            </w:r>
            <w:r w:rsidRPr="00F41CE4">
              <w:t xml:space="preserve">. </w:t>
            </w:r>
            <w:r w:rsidRPr="000E02C3">
              <w:rPr>
                <w:lang w:val="kk-KZ"/>
              </w:rPr>
              <w:t xml:space="preserve">С. </w:t>
            </w:r>
            <w:r>
              <w:rPr>
                <w:lang w:val="kk-KZ"/>
              </w:rPr>
              <w:t>162-171.</w:t>
            </w:r>
          </w:p>
          <w:p w14:paraId="73F8F494" w14:textId="589DFFB2" w:rsidR="001B2AEB" w:rsidRPr="000E02C3" w:rsidRDefault="001B2AEB" w:rsidP="00A96CEF">
            <w:pPr>
              <w:pStyle w:val="a5"/>
              <w:tabs>
                <w:tab w:val="left" w:pos="227"/>
              </w:tabs>
              <w:ind w:left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96CEF">
              <w:rPr>
                <w:b w:val="0"/>
                <w:sz w:val="24"/>
                <w:szCs w:val="24"/>
                <w:lang w:val="kk-KZ"/>
              </w:rPr>
              <w:t xml:space="preserve">DOI: </w:t>
            </w:r>
            <w:r>
              <w:rPr>
                <w:b w:val="0"/>
                <w:sz w:val="24"/>
                <w:szCs w:val="24"/>
                <w:lang w:val="kk-KZ"/>
              </w:rPr>
              <w:fldChar w:fldCharType="begin"/>
            </w:r>
            <w:r>
              <w:rPr>
                <w:b w:val="0"/>
                <w:sz w:val="24"/>
                <w:szCs w:val="24"/>
                <w:lang w:val="kk-KZ"/>
              </w:rPr>
              <w:instrText xml:space="preserve"> HYPERLINK "</w:instrText>
            </w:r>
            <w:r w:rsidRPr="00A96CEF">
              <w:rPr>
                <w:b w:val="0"/>
                <w:sz w:val="24"/>
                <w:szCs w:val="24"/>
                <w:lang w:val="kk-KZ"/>
              </w:rPr>
              <w:instrText>https://doi.org/10.26577/JAPJ2024109116</w:instrText>
            </w:r>
            <w:r>
              <w:rPr>
                <w:b w:val="0"/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b w:val="0"/>
                <w:sz w:val="24"/>
                <w:szCs w:val="24"/>
                <w:lang w:val="kk-KZ"/>
              </w:rPr>
            </w:r>
            <w:r>
              <w:rPr>
                <w:b w:val="0"/>
                <w:sz w:val="24"/>
                <w:szCs w:val="24"/>
                <w:lang w:val="kk-KZ"/>
              </w:rPr>
              <w:fldChar w:fldCharType="separate"/>
            </w:r>
            <w:r w:rsidRPr="00ED702F">
              <w:rPr>
                <w:rStyle w:val="ac"/>
                <w:b w:val="0"/>
                <w:sz w:val="24"/>
                <w:szCs w:val="24"/>
                <w:lang w:val="kk-KZ"/>
              </w:rPr>
              <w:t>https://doi.org/10.26577/JAPJ2024109116</w:t>
            </w:r>
            <w:r>
              <w:rPr>
                <w:b w:val="0"/>
                <w:sz w:val="24"/>
                <w:szCs w:val="24"/>
                <w:lang w:val="kk-KZ"/>
              </w:rPr>
              <w:fldChar w:fldCharType="end"/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F09" w14:textId="77777777" w:rsidR="001B2AEB" w:rsidRDefault="001B2AEB" w:rsidP="00522AFE">
            <w:pPr>
              <w:jc w:val="both"/>
            </w:pPr>
            <w:r>
              <w:t xml:space="preserve">Н.В. Сидорова, </w:t>
            </w:r>
          </w:p>
          <w:p w14:paraId="03F9208C" w14:textId="0CBB4BF1" w:rsidR="001B2AEB" w:rsidRDefault="001B2AEB" w:rsidP="00522AFE">
            <w:pPr>
              <w:jc w:val="both"/>
              <w:rPr>
                <w:lang w:val="kk-KZ"/>
              </w:rPr>
            </w:pPr>
            <w:proofErr w:type="spellStart"/>
            <w:r>
              <w:t>Л.К.Кусаинова</w:t>
            </w:r>
            <w:proofErr w:type="spellEnd"/>
            <w:r>
              <w:rPr>
                <w:lang w:val="kk-KZ"/>
              </w:rPr>
              <w:t xml:space="preserve">, А.Г.Кан, </w:t>
            </w:r>
          </w:p>
          <w:p w14:paraId="6B7AC3FC" w14:textId="4FA3D423" w:rsidR="001B2AEB" w:rsidRPr="00B65AEE" w:rsidRDefault="001B2AEB" w:rsidP="00522AFE">
            <w:pPr>
              <w:jc w:val="both"/>
              <w:rPr>
                <w:vertAlign w:val="superscript"/>
                <w:lang w:val="kk-KZ"/>
              </w:rPr>
            </w:pPr>
            <w:r>
              <w:rPr>
                <w:lang w:val="kk-KZ"/>
              </w:rPr>
              <w:t xml:space="preserve">А.А.Арын </w:t>
            </w:r>
          </w:p>
          <w:p w14:paraId="1753FCA2" w14:textId="77777777" w:rsidR="001B2AEB" w:rsidRPr="00522AFE" w:rsidRDefault="001B2AEB" w:rsidP="00E542C7">
            <w:pPr>
              <w:rPr>
                <w:lang w:val="kk-KZ"/>
              </w:rPr>
            </w:pPr>
          </w:p>
        </w:tc>
      </w:tr>
      <w:tr w:rsidR="009A641B" w:rsidRPr="00E542C7" w14:paraId="0B00CF76" w14:textId="77777777" w:rsidTr="00270B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D7B" w14:textId="77777777" w:rsidR="009A641B" w:rsidRPr="00427221" w:rsidRDefault="009A641B" w:rsidP="00052DFC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0" w:right="-108" w:firstLine="29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CA8" w14:textId="641FDC28" w:rsidR="009A641B" w:rsidRPr="009A641B" w:rsidRDefault="009A641B" w:rsidP="00963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Forensic support for the investigation of official and corruption offences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2FA" w14:textId="3D82F5E3" w:rsidR="009A641B" w:rsidRPr="009A641B" w:rsidRDefault="009A641B" w:rsidP="00A96CEF">
            <w:r>
              <w:t>Монография издание Алматы «</w:t>
            </w:r>
            <w:r>
              <w:rPr>
                <w:lang w:val="kk-KZ"/>
              </w:rPr>
              <w:t>Қазақ университеті</w:t>
            </w:r>
            <w:r>
              <w:t>»</w:t>
            </w:r>
            <w:r>
              <w:rPr>
                <w:lang w:val="kk-KZ"/>
              </w:rPr>
              <w:t xml:space="preserve"> </w:t>
            </w:r>
            <w:r>
              <w:t>2024ж. 189б.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AE2" w14:textId="77777777" w:rsidR="009A641B" w:rsidRDefault="009A641B" w:rsidP="00522AFE">
            <w:pPr>
              <w:jc w:val="both"/>
            </w:pPr>
          </w:p>
        </w:tc>
      </w:tr>
    </w:tbl>
    <w:p w14:paraId="5C7D4419" w14:textId="5A6EB323" w:rsidR="005558BB" w:rsidRPr="00F41CE4" w:rsidRDefault="005558BB" w:rsidP="001B2AEB">
      <w:pPr>
        <w:pStyle w:val="2"/>
        <w:rPr>
          <w:b/>
          <w:sz w:val="24"/>
          <w:lang w:val="kk-KZ"/>
        </w:rPr>
      </w:pPr>
    </w:p>
    <w:sectPr w:rsidR="005558BB" w:rsidRPr="00F41CE4" w:rsidSect="005558BB">
      <w:pgSz w:w="11906" w:h="16838"/>
      <w:pgMar w:top="1134" w:right="850" w:bottom="1843" w:left="1701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B411C" w14:textId="77777777" w:rsidR="006635A4" w:rsidRDefault="006635A4" w:rsidP="00EE1B7F">
      <w:r>
        <w:separator/>
      </w:r>
    </w:p>
  </w:endnote>
  <w:endnote w:type="continuationSeparator" w:id="0">
    <w:p w14:paraId="7459273B" w14:textId="77777777" w:rsidR="006635A4" w:rsidRDefault="006635A4" w:rsidP="00EE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4C1F" w14:textId="16CBE2E9" w:rsidR="001F7A6C" w:rsidRPr="00EE1B7F" w:rsidRDefault="001F7A6C" w:rsidP="00EE1B7F">
    <w:pPr>
      <w:tabs>
        <w:tab w:val="left" w:pos="426"/>
      </w:tabs>
      <w:ind w:right="-108"/>
      <w:rPr>
        <w:sz w:val="22"/>
        <w:szCs w:val="22"/>
        <w:lang w:val="kk-KZ"/>
      </w:rPr>
    </w:pPr>
    <w:r w:rsidRPr="00A72CB5">
      <w:rPr>
        <w:sz w:val="22"/>
        <w:szCs w:val="22"/>
        <w:lang w:val="kk-KZ"/>
      </w:rPr>
      <w:t>Соискатель</w:t>
    </w:r>
    <w:r w:rsidRPr="00EE1B7F">
      <w:rPr>
        <w:sz w:val="22"/>
        <w:szCs w:val="22"/>
      </w:rPr>
      <w:t xml:space="preserve">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  <w:lang w:val="kk-KZ"/>
      </w:rPr>
      <w:t>А.Б.</w:t>
    </w:r>
    <w:r w:rsidRPr="00FF033C">
      <w:rPr>
        <w:sz w:val="22"/>
        <w:szCs w:val="22"/>
      </w:rPr>
      <w:t xml:space="preserve"> </w:t>
    </w:r>
    <w:r>
      <w:rPr>
        <w:sz w:val="22"/>
        <w:szCs w:val="22"/>
        <w:lang w:val="kk-KZ"/>
      </w:rPr>
      <w:t>Избасова</w:t>
    </w:r>
  </w:p>
  <w:p w14:paraId="13483136" w14:textId="77777777" w:rsidR="001F7A6C" w:rsidRPr="00EE1B7F" w:rsidRDefault="001F7A6C" w:rsidP="00EE1B7F">
    <w:pPr>
      <w:tabs>
        <w:tab w:val="left" w:pos="426"/>
      </w:tabs>
      <w:ind w:right="-108"/>
      <w:rPr>
        <w:sz w:val="22"/>
        <w:szCs w:val="22"/>
      </w:rPr>
    </w:pPr>
  </w:p>
  <w:p w14:paraId="25917B5C" w14:textId="6D62E251" w:rsidR="001F7A6C" w:rsidRPr="00354F7B" w:rsidRDefault="001F7A6C">
    <w:pPr>
      <w:pStyle w:val="a8"/>
      <w:rPr>
        <w:lang w:val="en-US"/>
      </w:rPr>
    </w:pPr>
    <w:r w:rsidRPr="005558BB">
      <w:rPr>
        <w:sz w:val="22"/>
        <w:szCs w:val="22"/>
        <w:lang w:val="kk-KZ"/>
      </w:rPr>
      <w:t>Главный ученый секретарь КазНУ им. аль-Фараби</w:t>
    </w:r>
    <w:r w:rsidRPr="005558BB">
      <w:rPr>
        <w:sz w:val="22"/>
        <w:szCs w:val="22"/>
        <w:lang w:val="kk-KZ"/>
      </w:rPr>
      <w:tab/>
      <w:t>Л.М. Шайкенова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78CC7" w14:textId="77777777" w:rsidR="006635A4" w:rsidRDefault="006635A4" w:rsidP="00EE1B7F">
      <w:r>
        <w:separator/>
      </w:r>
    </w:p>
  </w:footnote>
  <w:footnote w:type="continuationSeparator" w:id="0">
    <w:p w14:paraId="22B5B144" w14:textId="77777777" w:rsidR="006635A4" w:rsidRDefault="006635A4" w:rsidP="00EE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EE9"/>
    <w:multiLevelType w:val="hybridMultilevel"/>
    <w:tmpl w:val="F56E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96F"/>
    <w:multiLevelType w:val="hybridMultilevel"/>
    <w:tmpl w:val="6C4288CC"/>
    <w:lvl w:ilvl="0" w:tplc="3AE83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B422B"/>
    <w:multiLevelType w:val="hybridMultilevel"/>
    <w:tmpl w:val="CF7A39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6FBA"/>
    <w:multiLevelType w:val="hybridMultilevel"/>
    <w:tmpl w:val="A85EA194"/>
    <w:lvl w:ilvl="0" w:tplc="0B422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213C8D"/>
    <w:multiLevelType w:val="hybridMultilevel"/>
    <w:tmpl w:val="7D468994"/>
    <w:lvl w:ilvl="0" w:tplc="05364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4620994">
    <w:abstractNumId w:val="0"/>
  </w:num>
  <w:num w:numId="2" w16cid:durableId="2016378141">
    <w:abstractNumId w:val="3"/>
  </w:num>
  <w:num w:numId="3" w16cid:durableId="889614392">
    <w:abstractNumId w:val="2"/>
  </w:num>
  <w:num w:numId="4" w16cid:durableId="1174764713">
    <w:abstractNumId w:val="1"/>
  </w:num>
  <w:num w:numId="5" w16cid:durableId="1973171591">
    <w:abstractNumId w:val="4"/>
  </w:num>
  <w:num w:numId="6" w16cid:durableId="1454786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4F"/>
    <w:rsid w:val="000142B8"/>
    <w:rsid w:val="000210F8"/>
    <w:rsid w:val="00025D87"/>
    <w:rsid w:val="00034FCF"/>
    <w:rsid w:val="00036622"/>
    <w:rsid w:val="0004619B"/>
    <w:rsid w:val="00052DFC"/>
    <w:rsid w:val="00061E7C"/>
    <w:rsid w:val="000651D8"/>
    <w:rsid w:val="0008486B"/>
    <w:rsid w:val="0008599F"/>
    <w:rsid w:val="0009350C"/>
    <w:rsid w:val="000A3481"/>
    <w:rsid w:val="000A4D80"/>
    <w:rsid w:val="000B54FD"/>
    <w:rsid w:val="000E02C3"/>
    <w:rsid w:val="001039C1"/>
    <w:rsid w:val="00107D84"/>
    <w:rsid w:val="001239C9"/>
    <w:rsid w:val="001442F3"/>
    <w:rsid w:val="0014659C"/>
    <w:rsid w:val="00160370"/>
    <w:rsid w:val="0017527D"/>
    <w:rsid w:val="00186210"/>
    <w:rsid w:val="00192BE0"/>
    <w:rsid w:val="001951A6"/>
    <w:rsid w:val="001B2AEB"/>
    <w:rsid w:val="001B3482"/>
    <w:rsid w:val="001C2468"/>
    <w:rsid w:val="001F3452"/>
    <w:rsid w:val="001F7A6C"/>
    <w:rsid w:val="00220B8D"/>
    <w:rsid w:val="002225F7"/>
    <w:rsid w:val="00230863"/>
    <w:rsid w:val="00246C83"/>
    <w:rsid w:val="0026003B"/>
    <w:rsid w:val="00270BDB"/>
    <w:rsid w:val="00274A2E"/>
    <w:rsid w:val="00276D5A"/>
    <w:rsid w:val="00281A0A"/>
    <w:rsid w:val="00284391"/>
    <w:rsid w:val="002A61DF"/>
    <w:rsid w:val="002B3A27"/>
    <w:rsid w:val="002E0F44"/>
    <w:rsid w:val="002E5B2A"/>
    <w:rsid w:val="002F2E8D"/>
    <w:rsid w:val="0034411D"/>
    <w:rsid w:val="00354F7B"/>
    <w:rsid w:val="0036253F"/>
    <w:rsid w:val="003679CE"/>
    <w:rsid w:val="0037773C"/>
    <w:rsid w:val="00382C33"/>
    <w:rsid w:val="003A102B"/>
    <w:rsid w:val="003B0002"/>
    <w:rsid w:val="003B6FB9"/>
    <w:rsid w:val="003D2A11"/>
    <w:rsid w:val="003D3B33"/>
    <w:rsid w:val="003D5837"/>
    <w:rsid w:val="003F1E4C"/>
    <w:rsid w:val="00404E5C"/>
    <w:rsid w:val="00413B66"/>
    <w:rsid w:val="00427221"/>
    <w:rsid w:val="00432997"/>
    <w:rsid w:val="004465E5"/>
    <w:rsid w:val="00456766"/>
    <w:rsid w:val="00462CA0"/>
    <w:rsid w:val="00496346"/>
    <w:rsid w:val="00497A03"/>
    <w:rsid w:val="004A24BA"/>
    <w:rsid w:val="004A48AA"/>
    <w:rsid w:val="004B7EBE"/>
    <w:rsid w:val="004C27BB"/>
    <w:rsid w:val="004F41C9"/>
    <w:rsid w:val="005006CB"/>
    <w:rsid w:val="005212F8"/>
    <w:rsid w:val="00522AFE"/>
    <w:rsid w:val="005316A1"/>
    <w:rsid w:val="00532748"/>
    <w:rsid w:val="005332AF"/>
    <w:rsid w:val="005367D8"/>
    <w:rsid w:val="005558BB"/>
    <w:rsid w:val="00556C0D"/>
    <w:rsid w:val="0057179E"/>
    <w:rsid w:val="005837BB"/>
    <w:rsid w:val="00585D4A"/>
    <w:rsid w:val="00590D65"/>
    <w:rsid w:val="00597F5E"/>
    <w:rsid w:val="005A17ED"/>
    <w:rsid w:val="005A7127"/>
    <w:rsid w:val="005E4901"/>
    <w:rsid w:val="005E6CC1"/>
    <w:rsid w:val="005F2FCE"/>
    <w:rsid w:val="0060450A"/>
    <w:rsid w:val="0061641B"/>
    <w:rsid w:val="00637E5C"/>
    <w:rsid w:val="00650DE9"/>
    <w:rsid w:val="006635A4"/>
    <w:rsid w:val="00680C7A"/>
    <w:rsid w:val="006A4E92"/>
    <w:rsid w:val="006C34BB"/>
    <w:rsid w:val="006D4F35"/>
    <w:rsid w:val="006F791C"/>
    <w:rsid w:val="00704246"/>
    <w:rsid w:val="007068BB"/>
    <w:rsid w:val="007124DC"/>
    <w:rsid w:val="00712A0A"/>
    <w:rsid w:val="00717324"/>
    <w:rsid w:val="0072025D"/>
    <w:rsid w:val="007249D6"/>
    <w:rsid w:val="007414DF"/>
    <w:rsid w:val="00763902"/>
    <w:rsid w:val="00765CFC"/>
    <w:rsid w:val="0078763C"/>
    <w:rsid w:val="007E77B1"/>
    <w:rsid w:val="007F1C23"/>
    <w:rsid w:val="007F2580"/>
    <w:rsid w:val="008056C7"/>
    <w:rsid w:val="0082314B"/>
    <w:rsid w:val="00832F76"/>
    <w:rsid w:val="00837D95"/>
    <w:rsid w:val="00880E4A"/>
    <w:rsid w:val="008A6A34"/>
    <w:rsid w:val="008B5746"/>
    <w:rsid w:val="008B74E5"/>
    <w:rsid w:val="008D4BB9"/>
    <w:rsid w:val="008D7295"/>
    <w:rsid w:val="008F2BD9"/>
    <w:rsid w:val="009046A3"/>
    <w:rsid w:val="00910C78"/>
    <w:rsid w:val="00915695"/>
    <w:rsid w:val="00932A24"/>
    <w:rsid w:val="00963B19"/>
    <w:rsid w:val="00963E28"/>
    <w:rsid w:val="009716AA"/>
    <w:rsid w:val="00982ADF"/>
    <w:rsid w:val="00985B0F"/>
    <w:rsid w:val="009915B0"/>
    <w:rsid w:val="00994AEC"/>
    <w:rsid w:val="009966B3"/>
    <w:rsid w:val="009A641B"/>
    <w:rsid w:val="009B2252"/>
    <w:rsid w:val="009B5420"/>
    <w:rsid w:val="009C48AF"/>
    <w:rsid w:val="009D1D26"/>
    <w:rsid w:val="009D3F18"/>
    <w:rsid w:val="009E6BC7"/>
    <w:rsid w:val="009F6BA0"/>
    <w:rsid w:val="00A00C35"/>
    <w:rsid w:val="00A20D94"/>
    <w:rsid w:val="00A2413B"/>
    <w:rsid w:val="00A25DAF"/>
    <w:rsid w:val="00A27C6E"/>
    <w:rsid w:val="00A71201"/>
    <w:rsid w:val="00A72CB5"/>
    <w:rsid w:val="00A86226"/>
    <w:rsid w:val="00A96CEF"/>
    <w:rsid w:val="00AB5D7A"/>
    <w:rsid w:val="00AD6E07"/>
    <w:rsid w:val="00B01FE2"/>
    <w:rsid w:val="00B41D5F"/>
    <w:rsid w:val="00B47BCE"/>
    <w:rsid w:val="00B54D0F"/>
    <w:rsid w:val="00B64CFD"/>
    <w:rsid w:val="00B726EF"/>
    <w:rsid w:val="00B8426D"/>
    <w:rsid w:val="00BA1726"/>
    <w:rsid w:val="00BA324B"/>
    <w:rsid w:val="00BB640E"/>
    <w:rsid w:val="00BB77AC"/>
    <w:rsid w:val="00BB7E18"/>
    <w:rsid w:val="00BC4602"/>
    <w:rsid w:val="00BF21C8"/>
    <w:rsid w:val="00C010DE"/>
    <w:rsid w:val="00C01B61"/>
    <w:rsid w:val="00C0622E"/>
    <w:rsid w:val="00C11EA8"/>
    <w:rsid w:val="00C46B00"/>
    <w:rsid w:val="00C50209"/>
    <w:rsid w:val="00CC5C6B"/>
    <w:rsid w:val="00CC70EC"/>
    <w:rsid w:val="00CE6C6E"/>
    <w:rsid w:val="00CF404F"/>
    <w:rsid w:val="00CF6259"/>
    <w:rsid w:val="00D3242A"/>
    <w:rsid w:val="00D52400"/>
    <w:rsid w:val="00D65B03"/>
    <w:rsid w:val="00D71A72"/>
    <w:rsid w:val="00D87B1B"/>
    <w:rsid w:val="00D90840"/>
    <w:rsid w:val="00D94729"/>
    <w:rsid w:val="00D978A2"/>
    <w:rsid w:val="00DA7A59"/>
    <w:rsid w:val="00E0458E"/>
    <w:rsid w:val="00E14832"/>
    <w:rsid w:val="00E26E2D"/>
    <w:rsid w:val="00E542C7"/>
    <w:rsid w:val="00E675A4"/>
    <w:rsid w:val="00E67C83"/>
    <w:rsid w:val="00E7098E"/>
    <w:rsid w:val="00E94839"/>
    <w:rsid w:val="00E9793D"/>
    <w:rsid w:val="00EB61D4"/>
    <w:rsid w:val="00EB6AE3"/>
    <w:rsid w:val="00EE1B7F"/>
    <w:rsid w:val="00EF033A"/>
    <w:rsid w:val="00F022FD"/>
    <w:rsid w:val="00F05655"/>
    <w:rsid w:val="00F11C99"/>
    <w:rsid w:val="00F1255D"/>
    <w:rsid w:val="00F36DB3"/>
    <w:rsid w:val="00F41CE4"/>
    <w:rsid w:val="00F710A2"/>
    <w:rsid w:val="00F9406A"/>
    <w:rsid w:val="00FA10E1"/>
    <w:rsid w:val="00FA689A"/>
    <w:rsid w:val="00FB0D0F"/>
    <w:rsid w:val="00FB1C3A"/>
    <w:rsid w:val="00FC32D1"/>
    <w:rsid w:val="00FF033C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2045"/>
  <w15:docId w15:val="{CEDA99F0-1B6F-43C0-B6E9-CC0C308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7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404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CF404F"/>
    <w:pPr>
      <w:ind w:left="-108" w:right="-109"/>
      <w:jc w:val="center"/>
    </w:pPr>
    <w:rPr>
      <w:sz w:val="21"/>
      <w:szCs w:val="20"/>
    </w:rPr>
  </w:style>
  <w:style w:type="table" w:styleId="a4">
    <w:name w:val="Table Grid"/>
    <w:basedOn w:val="a1"/>
    <w:rsid w:val="00CF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39C9"/>
    <w:pPr>
      <w:ind w:left="720"/>
      <w:contextualSpacing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1B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2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67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3A10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102B"/>
    <w:rPr>
      <w:color w:val="605E5C"/>
      <w:shd w:val="clear" w:color="auto" w:fill="E1DFDD"/>
    </w:rPr>
  </w:style>
  <w:style w:type="character" w:customStyle="1" w:styleId="label">
    <w:name w:val="label"/>
    <w:basedOn w:val="a0"/>
    <w:rsid w:val="00A27C6E"/>
  </w:style>
  <w:style w:type="character" w:customStyle="1" w:styleId="value">
    <w:name w:val="value"/>
    <w:basedOn w:val="a0"/>
    <w:rsid w:val="00A27C6E"/>
  </w:style>
  <w:style w:type="paragraph" w:styleId="HTML">
    <w:name w:val="HTML Preformatted"/>
    <w:basedOn w:val="a"/>
    <w:link w:val="HTML0"/>
    <w:uiPriority w:val="99"/>
    <w:semiHidden/>
    <w:unhideWhenUsed/>
    <w:rsid w:val="00F41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C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41CE4"/>
  </w:style>
  <w:style w:type="character" w:styleId="ad">
    <w:name w:val="Emphasis"/>
    <w:basedOn w:val="a0"/>
    <w:uiPriority w:val="20"/>
    <w:qFormat/>
    <w:rsid w:val="0009350C"/>
    <w:rPr>
      <w:i/>
      <w:iCs/>
    </w:rPr>
  </w:style>
  <w:style w:type="character" w:styleId="ae">
    <w:name w:val="Strong"/>
    <w:basedOn w:val="a0"/>
    <w:uiPriority w:val="22"/>
    <w:qFormat/>
    <w:rsid w:val="005006CB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765CFC"/>
    <w:rPr>
      <w:color w:val="800080" w:themeColor="followedHyperlink"/>
      <w:u w:val="single"/>
    </w:rPr>
  </w:style>
  <w:style w:type="character" w:customStyle="1" w:styleId="typography-modulelvnit">
    <w:name w:val="typography-module__lvnit"/>
    <w:basedOn w:val="a0"/>
    <w:rsid w:val="004F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002/cbm.2280" TargetMode="External"/><Relationship Id="rId13" Type="http://schemas.openxmlformats.org/officeDocument/2006/relationships/hyperlink" Target="https://doi.org/10.31489/2021l1/64-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85101615011&amp;origin=resultslist" TargetMode="External"/><Relationship Id="rId12" Type="http://schemas.openxmlformats.org/officeDocument/2006/relationships/hyperlink" Target="https://doi.org/10.26577/JAPJ.2021.v100.i4.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32523/2616-6844-2023-145-4-91-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6577/JAPJ.2019.v91.i3.0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26577/JAPJ.2023.v107.i3.12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ebofscience.com/wos/woscc/full-record/WOS:000945529300001" TargetMode="External"/><Relationship Id="rId14" Type="http://schemas.openxmlformats.org/officeDocument/2006/relationships/hyperlink" Target="https://doi.org/10.26577/JAPJ.2022.v103.i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Шайкенова Ляззат</cp:lastModifiedBy>
  <cp:revision>4</cp:revision>
  <cp:lastPrinted>2023-06-23T13:24:00Z</cp:lastPrinted>
  <dcterms:created xsi:type="dcterms:W3CDTF">2024-12-02T05:51:00Z</dcterms:created>
  <dcterms:modified xsi:type="dcterms:W3CDTF">2024-12-02T06:44:00Z</dcterms:modified>
</cp:coreProperties>
</file>